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135A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leftChars="0" w:right="0" w:firstLine="0" w:firstLineChars="0"/>
        <w:jc w:val="center"/>
        <w:rPr>
          <w:rFonts w:hint="eastAsia" w:ascii="方正小标宋简体" w:hAnsi="方正小标宋简体" w:eastAsia="方正小标宋简体" w:cs="方正小标宋简体"/>
          <w:sz w:val="44"/>
          <w:szCs w:val="44"/>
        </w:rPr>
      </w:pPr>
      <w:bookmarkStart w:id="0" w:name="_GoBack"/>
      <w:bookmarkEnd w:id="0"/>
      <w:r>
        <w:rPr>
          <w:rStyle w:val="6"/>
          <w:rFonts w:hint="eastAsia" w:ascii="方正小标宋简体" w:hAnsi="方正小标宋简体" w:eastAsia="方正小标宋简体" w:cs="方正小标宋简体"/>
          <w:sz w:val="44"/>
          <w:szCs w:val="44"/>
          <w:bdr w:val="none" w:color="auto" w:sz="0" w:space="0"/>
        </w:rPr>
        <w:t>《参赛人员车辆要求及现场自我安全管控措施》</w:t>
      </w:r>
    </w:p>
    <w:p w14:paraId="127ADF5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仿宋_GB2312" w:hAnsi="仿宋_GB2312" w:eastAsia="仿宋_GB2312" w:cs="仿宋_GB2312"/>
          <w:sz w:val="32"/>
          <w:szCs w:val="32"/>
        </w:rPr>
      </w:pPr>
    </w:p>
    <w:p w14:paraId="012173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1、车辆要求。参赛车辆必须是由办理工商营业执照、税务登记、环保审批等通用手续，确保产品符合国家标准（GB 3565.x《自行车安全要求》），并自负产品质量责任的合格生产厂家所生产。参赛人员的自行车必须具有正规合法的原始采购证明。参赛人员的自行车个人擅自更换附属装备和器材，并由于个人原因造成的意外损坏，责任自担。</w:t>
      </w:r>
    </w:p>
    <w:p w14:paraId="1BD93DD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2、参赛车辆在比赛时必须除去可能会导致伤害的配件（如车篮、车锁、车梯、后货架等），不得配有任何非人力传动及助动装置，不得使用玻璃器皿、不锈钢等易碎、坚硬器具。</w:t>
      </w:r>
    </w:p>
    <w:p w14:paraId="10B460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3、安全要求。要求所有报名参加选手全程（包含出发地到本届活动的签到点的来回路程、本站赛事活动全程）必须严格遵守《中华人民共和国道路交通安全法》。参赛选手必须佩戴安全头盔、骑行手套等必要的安全护具；必须佩戴大赛组委会统一发放的号码牌，否则不得参赛。所有参赛者须保证车辆及配套装备状况良好并符合比赛要求，所有参赛选手不准超越前导车。任何因车辆质量状况或使用不当造成的伤害或损失，组织方不承担任何责任。</w:t>
      </w:r>
    </w:p>
    <w:p w14:paraId="318F169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4、安全保障。本次活动组委会为所有报名成功且符合参赛条件的车友统一办理赛事期间人身意外伤害保险。</w:t>
      </w:r>
    </w:p>
    <w:p w14:paraId="1F05EBE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5、防火要求。在赛事活动期间，严禁带火种进入比赛现场；严禁在赛事现场吸烟；严禁携带易燃易爆物品进入赛事现场。</w:t>
      </w:r>
    </w:p>
    <w:p w14:paraId="4B8D8AA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80" w:afterAutospacing="0" w:line="420" w:lineRule="atLeast"/>
        <w:ind w:left="0" w:right="0" w:firstLine="42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bdr w:val="none" w:color="auto" w:sz="0" w:space="0"/>
        </w:rPr>
        <w:t>6、现场自我安全管控措施：参赛人员确保自身具备能够参加大负荷、高强度、长距离的自行车赛事活动的能力，赛事途中具备自我安全管控判断力和防范措施。严格遵守并执行本站赛事组委会提前告知的各项安全隐患通告、现场风险防范措施，完全同意并全力配合现场裁判员、志愿者、医疗救护人员、保险专责人员的各项应急处置方案。</w:t>
      </w:r>
    </w:p>
    <w:p w14:paraId="70F1929B"/>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640"/>
      </w:pPr>
      <w:r>
        <w:separator/>
      </w:r>
    </w:p>
  </w:footnote>
  <w:footnote w:type="continuationSeparator" w:id="1">
    <w:p>
      <w:pPr>
        <w:spacing w:line="36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9E3579"/>
    <w:rsid w:val="029E3579"/>
    <w:rsid w:val="46FC1976"/>
    <w:rsid w:val="72CE68B7"/>
    <w:rsid w:val="752B028A"/>
    <w:rsid w:val="76490F93"/>
    <w:rsid w:val="7D0E0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0" w:firstLineChars="200"/>
      <w:jc w:val="left"/>
    </w:pPr>
    <w:rPr>
      <w:rFonts w:eastAsia="仿宋_GB2312" w:asciiTheme="minorAscii" w:hAnsiTheme="minorAscii" w:cstheme="minorBidi"/>
      <w:kern w:val="2"/>
      <w:sz w:val="32"/>
      <w:szCs w:val="24"/>
      <w:lang w:val="en-US" w:eastAsia="zh-CN" w:bidi="ar-SA"/>
    </w:rPr>
  </w:style>
  <w:style w:type="paragraph" w:styleId="2">
    <w:name w:val="heading 1"/>
    <w:basedOn w:val="1"/>
    <w:next w:val="1"/>
    <w:qFormat/>
    <w:uiPriority w:val="0"/>
    <w:pPr>
      <w:spacing w:before="0" w:beforeAutospacing="1" w:after="0" w:afterAutospacing="1"/>
      <w:jc w:val="center"/>
      <w:outlineLvl w:val="0"/>
    </w:pPr>
    <w:rPr>
      <w:rFonts w:ascii="方正小标宋简体" w:hAnsi="方正小标宋简体" w:eastAsia="方正小标宋简体" w:cs="宋体"/>
      <w:bCs/>
      <w:kern w:val="44"/>
      <w:sz w:val="44"/>
      <w:szCs w:val="48"/>
      <w:lang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2026-09-20T01:03:00Z</dcterms:created>
  <dc:creator>WPS_436023861</dc:creator>
  <cp:lastModifiedBy>WPS_436023861</cp:lastModifiedBy>
  <dcterms:modified xsi:type="dcterms:W3CDTF">2026-09-20T01:05:06Z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1746358B75444326808A9F1711631A57_11</vt:lpwstr>
  </property>
  <property fmtid="{D5CDD505-2E9C-101B-9397-08002B2CF9AE}" pid="4" name="KSOTemplateDocerSaveRecord">
    <vt:lpwstr>eyJoZGlkIjoiMmJmOWIyMGM0Mzg4YTMxYmRhZDNjODFjZjliNGNiODMiLCJ1c2VySWQiOiI0MzYwMjM4NjEifQ==</vt:lpwstr>
  </property>
</Properties>
</file>