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5E68C">
      <w:pPr>
        <w:spacing w:line="440" w:lineRule="exact"/>
        <w:ind w:right="105" w:rightChars="50"/>
        <w:rPr>
          <w:rFonts w:hint="eastAsia" w:ascii="黑体" w:hAnsi="黑体" w:eastAsia="黑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24"/>
          <w:szCs w:val="24"/>
          <w:highlight w:val="none"/>
        </w:rPr>
        <w:t>附件</w:t>
      </w:r>
      <w:r>
        <w:rPr>
          <w:rFonts w:hint="eastAsia" w:ascii="黑体" w:hAnsi="黑体" w:eastAsia="黑体" w:cs="宋体"/>
          <w:color w:val="000000"/>
          <w:sz w:val="24"/>
          <w:szCs w:val="24"/>
          <w:highlight w:val="none"/>
          <w:lang w:val="en-US" w:eastAsia="zh-CN"/>
        </w:rPr>
        <w:t>4</w:t>
      </w:r>
    </w:p>
    <w:p w14:paraId="17AE4251">
      <w:pPr>
        <w:spacing w:line="440" w:lineRule="exact"/>
        <w:jc w:val="center"/>
        <w:rPr>
          <w:rFonts w:hint="eastAsia" w:ascii="方正小标宋简体" w:hAnsi="仿宋" w:eastAsia="方正小标宋简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方正小标宋简体" w:hAnsi="仿宋" w:eastAsia="方正小标宋简体" w:cs="微软雅黑"/>
          <w:color w:val="000000"/>
          <w:sz w:val="24"/>
          <w:szCs w:val="24"/>
          <w:highlight w:val="none"/>
        </w:rPr>
        <w:t>烟台二中202</w:t>
      </w:r>
      <w:r>
        <w:rPr>
          <w:rFonts w:hint="eastAsia" w:ascii="方正小标宋简体" w:hAnsi="仿宋" w:eastAsia="方正小标宋简体" w:cs="微软雅黑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方正小标宋简体" w:hAnsi="仿宋" w:eastAsia="方正小标宋简体" w:cs="微软雅黑"/>
          <w:color w:val="000000"/>
          <w:sz w:val="24"/>
          <w:szCs w:val="24"/>
          <w:highlight w:val="none"/>
        </w:rPr>
        <w:t>年自主特长招生专业测试办法</w:t>
      </w:r>
    </w:p>
    <w:p w14:paraId="1DC714E6">
      <w:pPr>
        <w:widowControl/>
        <w:spacing w:line="440" w:lineRule="exact"/>
        <w:ind w:firstLine="480" w:firstLineChars="200"/>
        <w:jc w:val="left"/>
        <w:rPr>
          <w:rFonts w:ascii="黑体" w:hAnsi="黑体" w:eastAsia="黑体" w:cs="宋体"/>
          <w:color w:val="00000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highlight w:val="none"/>
        </w:rPr>
        <w:t>一、音乐类</w:t>
      </w:r>
    </w:p>
    <w:p w14:paraId="20BE6CAD"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测试内容及所占分值说明</w:t>
      </w:r>
    </w:p>
    <w:p w14:paraId="0DFB3E9D">
      <w:pPr>
        <w:widowControl/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评分方法：</w:t>
      </w:r>
    </w:p>
    <w:p w14:paraId="17B21B22"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各项评委由3位评委独立评分，其中外聘评委不少于2人，评委按评分标准分别计分，所评分数可到小数点后一位，取总分的平均分即为考生的最终成绩。</w:t>
      </w:r>
    </w:p>
    <w:p w14:paraId="0F683ADE">
      <w:pPr>
        <w:widowControl/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注：乐曲演奏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视唱练耳考试全部采用面试形式。</w:t>
      </w:r>
    </w:p>
    <w:p w14:paraId="3DD7D751">
      <w:pPr>
        <w:pStyle w:val="5"/>
        <w:widowControl/>
        <w:tabs>
          <w:tab w:val="left" w:pos="312"/>
        </w:tabs>
        <w:spacing w:line="440" w:lineRule="exact"/>
        <w:ind w:left="602" w:firstLine="0" w:firstLineChars="0"/>
        <w:rPr>
          <w:rFonts w:ascii="宋体" w:hAnsi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西洋乐器、民族乐器</w:t>
      </w:r>
    </w:p>
    <w:tbl>
      <w:tblPr>
        <w:tblStyle w:val="3"/>
        <w:tblW w:w="827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053"/>
        <w:gridCol w:w="3309"/>
      </w:tblGrid>
      <w:tr w14:paraId="79EF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top"/>
          </w:tcPr>
          <w:p w14:paraId="5733B7A6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科目</w:t>
            </w:r>
          </w:p>
        </w:tc>
        <w:tc>
          <w:tcPr>
            <w:tcW w:w="4053" w:type="dxa"/>
            <w:noWrap w:val="0"/>
            <w:vAlign w:val="top"/>
          </w:tcPr>
          <w:p w14:paraId="54AF34B1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测试内容</w:t>
            </w:r>
          </w:p>
        </w:tc>
        <w:tc>
          <w:tcPr>
            <w:tcW w:w="3309" w:type="dxa"/>
            <w:noWrap w:val="0"/>
            <w:vAlign w:val="top"/>
          </w:tcPr>
          <w:p w14:paraId="0B695656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分值说明（满分100分）</w:t>
            </w:r>
          </w:p>
        </w:tc>
      </w:tr>
      <w:tr w14:paraId="66FC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restart"/>
            <w:noWrap w:val="0"/>
            <w:vAlign w:val="center"/>
          </w:tcPr>
          <w:p w14:paraId="6638214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器乐</w:t>
            </w:r>
          </w:p>
        </w:tc>
        <w:tc>
          <w:tcPr>
            <w:tcW w:w="4053" w:type="dxa"/>
            <w:vMerge w:val="restart"/>
            <w:noWrap w:val="0"/>
            <w:vAlign w:val="center"/>
          </w:tcPr>
          <w:p w14:paraId="3601203A">
            <w:pPr>
              <w:widowControl/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1.现场演奏自选乐曲一首，演奏时长不超过3分钟（大型乐曲反复乐段不重复演奏，评委有权根据乐曲的难度等选择考生演奏乐曲的开始或结束乐段）</w:t>
            </w:r>
          </w:p>
        </w:tc>
        <w:tc>
          <w:tcPr>
            <w:tcW w:w="3309" w:type="dxa"/>
            <w:noWrap w:val="0"/>
            <w:vAlign w:val="center"/>
          </w:tcPr>
          <w:p w14:paraId="54B3184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演奏基础和技巧50分</w:t>
            </w:r>
          </w:p>
        </w:tc>
      </w:tr>
      <w:tr w14:paraId="05B5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top"/>
          </w:tcPr>
          <w:p w14:paraId="05FA9A76">
            <w:pPr>
              <w:widowControl/>
              <w:spacing w:line="440" w:lineRule="exact"/>
              <w:rPr>
                <w:rFonts w:ascii="宋体" w:hAnsi="宋体" w:cs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053" w:type="dxa"/>
            <w:vMerge w:val="continue"/>
            <w:noWrap w:val="0"/>
            <w:vAlign w:val="top"/>
          </w:tcPr>
          <w:p w14:paraId="49F4FF95">
            <w:pPr>
              <w:widowControl/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09" w:type="dxa"/>
            <w:noWrap w:val="0"/>
            <w:vAlign w:val="center"/>
          </w:tcPr>
          <w:p w14:paraId="3BB4D21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乐曲演奏准确流畅20分</w:t>
            </w:r>
          </w:p>
        </w:tc>
      </w:tr>
      <w:tr w14:paraId="4552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top"/>
          </w:tcPr>
          <w:p w14:paraId="0D26657C">
            <w:pPr>
              <w:widowControl/>
              <w:spacing w:line="440" w:lineRule="exact"/>
              <w:rPr>
                <w:rFonts w:ascii="宋体" w:hAnsi="宋体" w:cs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053" w:type="dxa"/>
            <w:vMerge w:val="continue"/>
            <w:noWrap w:val="0"/>
            <w:vAlign w:val="top"/>
          </w:tcPr>
          <w:p w14:paraId="06A4EE20">
            <w:pPr>
              <w:widowControl/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09" w:type="dxa"/>
            <w:noWrap w:val="0"/>
            <w:vAlign w:val="center"/>
          </w:tcPr>
          <w:p w14:paraId="2A67D4C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音色优美感情充沛10分</w:t>
            </w:r>
          </w:p>
        </w:tc>
      </w:tr>
      <w:tr w14:paraId="5A1A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8" w:type="dxa"/>
            <w:vMerge w:val="continue"/>
            <w:noWrap w:val="0"/>
            <w:vAlign w:val="center"/>
          </w:tcPr>
          <w:p w14:paraId="606ACD5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053" w:type="dxa"/>
            <w:noWrap w:val="0"/>
            <w:vAlign w:val="center"/>
          </w:tcPr>
          <w:p w14:paraId="52893DE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2.视唱：西洋乐器视唱一段五线谱旋律、民族乐器视唱一段简谱旋律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打击乐设专项打击乐识谱</w:t>
            </w:r>
          </w:p>
        </w:tc>
        <w:tc>
          <w:tcPr>
            <w:tcW w:w="3309" w:type="dxa"/>
            <w:noWrap w:val="0"/>
            <w:vAlign w:val="center"/>
          </w:tcPr>
          <w:p w14:paraId="2EFA2B1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音准、节奏准确10分</w:t>
            </w:r>
          </w:p>
        </w:tc>
      </w:tr>
      <w:tr w14:paraId="00B2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top"/>
          </w:tcPr>
          <w:p w14:paraId="7542B3E2">
            <w:pPr>
              <w:widowControl/>
              <w:spacing w:line="440" w:lineRule="exact"/>
              <w:rPr>
                <w:rFonts w:ascii="宋体" w:hAnsi="宋体" w:cs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053" w:type="dxa"/>
            <w:vMerge w:val="restart"/>
            <w:noWrap w:val="0"/>
            <w:vAlign w:val="center"/>
          </w:tcPr>
          <w:p w14:paraId="5DC9236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3.练耳（听音、模唱、节奏模仿）</w:t>
            </w:r>
          </w:p>
        </w:tc>
        <w:tc>
          <w:tcPr>
            <w:tcW w:w="3309" w:type="dxa"/>
            <w:noWrap w:val="0"/>
            <w:vAlign w:val="center"/>
          </w:tcPr>
          <w:p w14:paraId="017F4011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听音（一个八度内的单音，至少一个变化音）4分</w:t>
            </w:r>
          </w:p>
        </w:tc>
      </w:tr>
      <w:tr w14:paraId="5C22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top"/>
          </w:tcPr>
          <w:p w14:paraId="53CD6F1D">
            <w:pPr>
              <w:widowControl/>
              <w:spacing w:line="440" w:lineRule="exact"/>
              <w:rPr>
                <w:rFonts w:ascii="宋体" w:hAnsi="宋体" w:cs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053" w:type="dxa"/>
            <w:vMerge w:val="continue"/>
            <w:noWrap w:val="0"/>
            <w:vAlign w:val="top"/>
          </w:tcPr>
          <w:p w14:paraId="4F25AF1F">
            <w:pPr>
              <w:widowControl/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09" w:type="dxa"/>
            <w:noWrap w:val="0"/>
            <w:vAlign w:val="center"/>
          </w:tcPr>
          <w:p w14:paraId="087D4B9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模唱3分</w:t>
            </w:r>
          </w:p>
        </w:tc>
      </w:tr>
      <w:tr w14:paraId="5D22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top"/>
          </w:tcPr>
          <w:p w14:paraId="30E83CEA">
            <w:pPr>
              <w:widowControl/>
              <w:spacing w:line="440" w:lineRule="exact"/>
              <w:rPr>
                <w:rFonts w:ascii="宋体" w:hAnsi="宋体" w:cs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053" w:type="dxa"/>
            <w:vMerge w:val="continue"/>
            <w:noWrap w:val="0"/>
            <w:vAlign w:val="top"/>
          </w:tcPr>
          <w:p w14:paraId="221A1002">
            <w:pPr>
              <w:widowControl/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09" w:type="dxa"/>
            <w:noWrap w:val="0"/>
            <w:vAlign w:val="center"/>
          </w:tcPr>
          <w:p w14:paraId="5A9423B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节奏3分</w:t>
            </w:r>
          </w:p>
        </w:tc>
      </w:tr>
    </w:tbl>
    <w:p w14:paraId="5AD585E8">
      <w:pPr>
        <w:widowControl/>
        <w:rPr>
          <w:rFonts w:ascii="宋体" w:hAnsi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br w:type="page"/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</w:t>
      </w:r>
      <w:r>
        <w:rPr>
          <w:rFonts w:hint="eastAsia" w:ascii="黑体" w:hAnsi="黑体" w:eastAsia="黑体" w:cs="宋体"/>
          <w:color w:val="000000"/>
          <w:sz w:val="24"/>
          <w:szCs w:val="24"/>
          <w:highlight w:val="none"/>
        </w:rPr>
        <w:t>二、</w:t>
      </w:r>
      <w:r>
        <w:rPr>
          <w:rFonts w:hint="eastAsia" w:ascii="黑体" w:hAnsi="黑体" w:eastAsia="黑体" w:cs="黑体"/>
          <w:color w:val="000000"/>
          <w:sz w:val="24"/>
          <w:szCs w:val="24"/>
          <w:highlight w:val="none"/>
        </w:rPr>
        <w:t>美术类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软笔书法</w:t>
      </w:r>
    </w:p>
    <w:tbl>
      <w:tblPr>
        <w:tblStyle w:val="3"/>
        <w:tblW w:w="8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7"/>
        <w:gridCol w:w="4691"/>
      </w:tblGrid>
      <w:tr w14:paraId="7B77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7" w:type="dxa"/>
            <w:noWrap w:val="0"/>
            <w:vAlign w:val="center"/>
          </w:tcPr>
          <w:p w14:paraId="53D6613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测试内容（四尺三开纸张）</w:t>
            </w:r>
          </w:p>
        </w:tc>
        <w:tc>
          <w:tcPr>
            <w:tcW w:w="4691" w:type="dxa"/>
            <w:noWrap w:val="0"/>
            <w:vAlign w:val="center"/>
          </w:tcPr>
          <w:p w14:paraId="5C1D953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分值说明（满分100分）</w:t>
            </w:r>
          </w:p>
        </w:tc>
      </w:tr>
      <w:tr w14:paraId="3BF1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3757" w:type="dxa"/>
            <w:vMerge w:val="restart"/>
            <w:noWrap w:val="0"/>
            <w:vAlign w:val="center"/>
          </w:tcPr>
          <w:p w14:paraId="746C779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书法临摹（40分）</w:t>
            </w:r>
          </w:p>
          <w:p w14:paraId="23AE410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从楷书、隶书、篆书历代经典作品中选取一个临摹内容，打印提供给考生临摹。书写不少于20字（不包括落款），要求内容连续，章法布局完整。</w:t>
            </w:r>
          </w:p>
        </w:tc>
        <w:tc>
          <w:tcPr>
            <w:tcW w:w="4691" w:type="dxa"/>
            <w:noWrap w:val="0"/>
            <w:vAlign w:val="center"/>
          </w:tcPr>
          <w:p w14:paraId="13CDF2B1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笔画有力、提按变化丰富（10分）</w:t>
            </w:r>
          </w:p>
        </w:tc>
      </w:tr>
      <w:tr w14:paraId="27E2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757" w:type="dxa"/>
            <w:vMerge w:val="continue"/>
            <w:noWrap w:val="0"/>
            <w:vAlign w:val="center"/>
          </w:tcPr>
          <w:p w14:paraId="009B3B31">
            <w:pPr>
              <w:widowControl/>
              <w:spacing w:line="4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91" w:type="dxa"/>
            <w:noWrap w:val="0"/>
            <w:vAlign w:val="center"/>
          </w:tcPr>
          <w:p w14:paraId="0639453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结字准确、均匀（15分）</w:t>
            </w:r>
          </w:p>
        </w:tc>
      </w:tr>
      <w:tr w14:paraId="07C3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757" w:type="dxa"/>
            <w:vMerge w:val="continue"/>
            <w:noWrap w:val="0"/>
            <w:vAlign w:val="center"/>
          </w:tcPr>
          <w:p w14:paraId="56AE7C70">
            <w:pPr>
              <w:widowControl/>
              <w:spacing w:line="4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91" w:type="dxa"/>
            <w:noWrap w:val="0"/>
            <w:vAlign w:val="center"/>
          </w:tcPr>
          <w:p w14:paraId="2D08E1A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章法布局合理（15分）</w:t>
            </w:r>
          </w:p>
        </w:tc>
      </w:tr>
      <w:tr w14:paraId="73BD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757" w:type="dxa"/>
            <w:vMerge w:val="restart"/>
            <w:noWrap w:val="0"/>
            <w:vAlign w:val="center"/>
          </w:tcPr>
          <w:p w14:paraId="065FF5C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命题书法创作（60分）</w:t>
            </w:r>
          </w:p>
          <w:p w14:paraId="0B89B5A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书体不限，创作作品要求章法布局完整、协调。</w:t>
            </w:r>
          </w:p>
        </w:tc>
        <w:tc>
          <w:tcPr>
            <w:tcW w:w="4691" w:type="dxa"/>
            <w:noWrap w:val="0"/>
            <w:vAlign w:val="center"/>
          </w:tcPr>
          <w:p w14:paraId="37A5448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笔画果断有力、提按变化丰富（20分）</w:t>
            </w:r>
          </w:p>
        </w:tc>
      </w:tr>
      <w:tr w14:paraId="7422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757" w:type="dxa"/>
            <w:vMerge w:val="continue"/>
            <w:noWrap w:val="0"/>
            <w:vAlign w:val="center"/>
          </w:tcPr>
          <w:p w14:paraId="34AAFF90">
            <w:pPr>
              <w:widowControl/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91" w:type="dxa"/>
            <w:noWrap w:val="0"/>
            <w:vAlign w:val="center"/>
          </w:tcPr>
          <w:p w14:paraId="48FA16E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结字均匀合理、姿态感强（20分）</w:t>
            </w:r>
          </w:p>
        </w:tc>
      </w:tr>
      <w:tr w14:paraId="3287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757" w:type="dxa"/>
            <w:vMerge w:val="continue"/>
            <w:noWrap w:val="0"/>
            <w:vAlign w:val="center"/>
          </w:tcPr>
          <w:p w14:paraId="37590342">
            <w:pPr>
              <w:widowControl/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91" w:type="dxa"/>
            <w:noWrap w:val="0"/>
            <w:vAlign w:val="center"/>
          </w:tcPr>
          <w:p w14:paraId="485CAED5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章法布局完整、风格接近所学碑帖（20分）</w:t>
            </w:r>
          </w:p>
        </w:tc>
      </w:tr>
    </w:tbl>
    <w:p w14:paraId="2A073486">
      <w:pPr>
        <w:spacing w:line="360" w:lineRule="auto"/>
        <w:jc w:val="left"/>
        <w:rPr>
          <w:rFonts w:ascii="黑体" w:hAnsi="黑体" w:eastAsia="黑体" w:cs="宋体"/>
          <w:color w:val="000000"/>
          <w:sz w:val="24"/>
          <w:szCs w:val="24"/>
          <w:highlight w:val="none"/>
        </w:rPr>
      </w:pPr>
      <w:r>
        <w:rPr>
          <w:rFonts w:hint="eastAsia" w:ascii="黑体" w:hAnsi="黑体" w:eastAsia="黑体" w:cs="宋体"/>
          <w:color w:val="000000"/>
          <w:sz w:val="24"/>
          <w:szCs w:val="24"/>
          <w:highlight w:val="none"/>
        </w:rPr>
        <w:t>三、体育类</w:t>
      </w:r>
    </w:p>
    <w:p w14:paraId="5650B84E">
      <w:pPr>
        <w:spacing w:line="360" w:lineRule="auto"/>
        <w:jc w:val="center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足球项目专业测试方法</w:t>
      </w:r>
    </w:p>
    <w:p w14:paraId="7528E8FE">
      <w:pPr>
        <w:pStyle w:val="2"/>
        <w:ind w:firstLine="640"/>
        <w:rPr>
          <w:rFonts w:hint="eastAsia" w:ascii="仿宋" w:hAnsi="仿宋" w:eastAsia="仿宋" w:cs="Times New Roman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highlight w:val="none"/>
        </w:rPr>
        <w:t>（一）考核指标与所占分值（满分100分）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213"/>
        <w:gridCol w:w="2773"/>
        <w:gridCol w:w="2131"/>
      </w:tblGrid>
      <w:tr w14:paraId="06C6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noWrap w:val="0"/>
            <w:vAlign w:val="top"/>
          </w:tcPr>
          <w:p w14:paraId="1CC686DA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2213" w:type="dxa"/>
            <w:noWrap w:val="0"/>
            <w:vAlign w:val="top"/>
          </w:tcPr>
          <w:p w14:paraId="6EC3A9C0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</w:rPr>
              <w:t>专项素质</w:t>
            </w:r>
          </w:p>
        </w:tc>
        <w:tc>
          <w:tcPr>
            <w:tcW w:w="2773" w:type="dxa"/>
            <w:noWrap w:val="0"/>
            <w:vAlign w:val="top"/>
          </w:tcPr>
          <w:p w14:paraId="04D8DC2D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</w:rPr>
              <w:t>专项技术</w:t>
            </w:r>
          </w:p>
        </w:tc>
        <w:tc>
          <w:tcPr>
            <w:tcW w:w="2131" w:type="dxa"/>
            <w:noWrap w:val="0"/>
            <w:vAlign w:val="top"/>
          </w:tcPr>
          <w:p w14:paraId="2A85D056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</w:rPr>
              <w:t>实战能力</w:t>
            </w:r>
          </w:p>
        </w:tc>
      </w:tr>
      <w:tr w14:paraId="50B7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noWrap w:val="0"/>
            <w:vAlign w:val="top"/>
          </w:tcPr>
          <w:p w14:paraId="07F562A5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</w:rPr>
              <w:t>非守门员</w:t>
            </w:r>
          </w:p>
        </w:tc>
        <w:tc>
          <w:tcPr>
            <w:tcW w:w="2213" w:type="dxa"/>
            <w:noWrap w:val="0"/>
            <w:vAlign w:val="top"/>
          </w:tcPr>
          <w:p w14:paraId="3857F081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</w:rPr>
              <w:t>5X25米折返跑</w:t>
            </w:r>
          </w:p>
        </w:tc>
        <w:tc>
          <w:tcPr>
            <w:tcW w:w="2773" w:type="dxa"/>
            <w:noWrap w:val="0"/>
            <w:vAlign w:val="top"/>
          </w:tcPr>
          <w:p w14:paraId="10B51D77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</w:rPr>
              <w:t>传准/运射</w:t>
            </w:r>
          </w:p>
        </w:tc>
        <w:tc>
          <w:tcPr>
            <w:tcW w:w="2131" w:type="dxa"/>
            <w:noWrap w:val="0"/>
            <w:vAlign w:val="top"/>
          </w:tcPr>
          <w:p w14:paraId="514A9026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</w:rPr>
              <w:t>比赛</w:t>
            </w:r>
          </w:p>
        </w:tc>
      </w:tr>
      <w:tr w14:paraId="4A99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noWrap w:val="0"/>
            <w:vAlign w:val="top"/>
          </w:tcPr>
          <w:p w14:paraId="0BBC4962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</w:rPr>
              <w:t>守门员</w:t>
            </w:r>
          </w:p>
        </w:tc>
        <w:tc>
          <w:tcPr>
            <w:tcW w:w="2213" w:type="dxa"/>
            <w:noWrap w:val="0"/>
            <w:vAlign w:val="top"/>
          </w:tcPr>
          <w:p w14:paraId="42310B2B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</w:rPr>
              <w:t>立定三级跳远</w:t>
            </w:r>
          </w:p>
        </w:tc>
        <w:tc>
          <w:tcPr>
            <w:tcW w:w="2773" w:type="dxa"/>
            <w:noWrap w:val="0"/>
            <w:vAlign w:val="top"/>
          </w:tcPr>
          <w:p w14:paraId="63CF4A9A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</w:rPr>
              <w:t>掷远与踢远/扑接球</w:t>
            </w:r>
          </w:p>
        </w:tc>
        <w:tc>
          <w:tcPr>
            <w:tcW w:w="2131" w:type="dxa"/>
            <w:noWrap w:val="0"/>
            <w:vAlign w:val="top"/>
          </w:tcPr>
          <w:p w14:paraId="0C14B360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</w:rPr>
              <w:t>比赛</w:t>
            </w:r>
          </w:p>
        </w:tc>
      </w:tr>
      <w:tr w14:paraId="70FD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noWrap w:val="0"/>
            <w:vAlign w:val="top"/>
          </w:tcPr>
          <w:p w14:paraId="41264C63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2213" w:type="dxa"/>
            <w:noWrap w:val="0"/>
            <w:vAlign w:val="top"/>
          </w:tcPr>
          <w:p w14:paraId="0D958086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</w:rPr>
              <w:t>20分</w:t>
            </w:r>
          </w:p>
        </w:tc>
        <w:tc>
          <w:tcPr>
            <w:tcW w:w="2773" w:type="dxa"/>
            <w:noWrap w:val="0"/>
            <w:vAlign w:val="top"/>
          </w:tcPr>
          <w:p w14:paraId="0543DF8B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</w:rPr>
              <w:t>20分/20分</w:t>
            </w:r>
          </w:p>
        </w:tc>
        <w:tc>
          <w:tcPr>
            <w:tcW w:w="2131" w:type="dxa"/>
            <w:noWrap w:val="0"/>
            <w:vAlign w:val="top"/>
          </w:tcPr>
          <w:p w14:paraId="5DDBB7F8">
            <w:pPr>
              <w:pStyle w:val="2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</w:rPr>
              <w:t>40分</w:t>
            </w:r>
          </w:p>
        </w:tc>
      </w:tr>
    </w:tbl>
    <w:p w14:paraId="63D6879C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（二）测试方法与标准</w:t>
      </w:r>
    </w:p>
    <w:p w14:paraId="6A3BCD6A">
      <w:pPr>
        <w:spacing w:line="440" w:lineRule="exact"/>
        <w:ind w:firstLine="482" w:firstLineChars="200"/>
        <w:rPr>
          <w:rFonts w:hint="eastAsia" w:ascii="仿宋" w:hAnsi="仿宋" w:eastAsia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none"/>
        </w:rPr>
        <w:t>5</w:t>
      </w:r>
      <w:r>
        <w:rPr>
          <w:rFonts w:ascii="仿宋" w:hAnsi="仿宋" w:eastAsia="仿宋" w:cs="Arial"/>
          <w:b/>
          <w:bCs/>
          <w:sz w:val="24"/>
          <w:szCs w:val="24"/>
          <w:highlight w:val="none"/>
        </w:rPr>
        <w:t>×</w:t>
      </w:r>
      <w:r>
        <w:rPr>
          <w:rFonts w:hint="eastAsia" w:ascii="仿宋" w:hAnsi="仿宋" w:eastAsia="仿宋"/>
          <w:b/>
          <w:bCs/>
          <w:sz w:val="24"/>
          <w:szCs w:val="24"/>
          <w:highlight w:val="none"/>
        </w:rPr>
        <w:t>25米折返跑：</w:t>
      </w:r>
    </w:p>
    <w:p w14:paraId="5219C38B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1.测试方法：考生从起跑线向场内垂直方向快跑，在跑动中依次用手击倒位于5米、10米、15米、20米和25米各处的标志物后返回起跑线，要求每击倒一个标志物须立即返回一次，再跑到下一个标志物，以此类推。考生须以站立式起跑，脚动开表计时，完成所有折返距离回到起跑线时停表，记录完成的时间。未击倒标志物，成绩无效。每人测试1次。若出现未击倒标志物的情况，可在所有考生测试完后，补测1次。</w:t>
      </w:r>
    </w:p>
    <w:p w14:paraId="039A23B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2.评分标准：</w:t>
      </w:r>
    </w:p>
    <w:tbl>
      <w:tblPr>
        <w:tblStyle w:val="3"/>
        <w:tblW w:w="6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070"/>
        <w:gridCol w:w="325"/>
        <w:gridCol w:w="1018"/>
        <w:gridCol w:w="2069"/>
      </w:tblGrid>
      <w:tr w14:paraId="252E5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7081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5*25米折返跑评分标准</w:t>
            </w:r>
          </w:p>
        </w:tc>
      </w:tr>
      <w:tr w14:paraId="5F4FE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3FB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分值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1E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成绩（秒）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3ACA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118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分值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87B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成绩（秒）</w:t>
            </w:r>
          </w:p>
        </w:tc>
      </w:tr>
      <w:tr w14:paraId="65F5E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74B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0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32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8DD8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925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6A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34.71-35</w:t>
            </w:r>
          </w:p>
        </w:tc>
      </w:tr>
      <w:tr w14:paraId="3D79F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DC1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E6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32.01-32.3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F99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733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555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35.01-35.3</w:t>
            </w:r>
          </w:p>
        </w:tc>
      </w:tr>
      <w:tr w14:paraId="4916D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622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CE9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32.31-32.6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0EC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566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7A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35.31-35.6</w:t>
            </w:r>
          </w:p>
        </w:tc>
      </w:tr>
      <w:tr w14:paraId="68D27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58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8C5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32.61-32.9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66A5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92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B8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35.61-35.9</w:t>
            </w:r>
          </w:p>
        </w:tc>
      </w:tr>
      <w:tr w14:paraId="7721C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73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608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32.91-33.2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BB87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7E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0C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35.91-36.2</w:t>
            </w:r>
          </w:p>
        </w:tc>
      </w:tr>
      <w:tr w14:paraId="04714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BD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3EF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33.21-33.5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596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24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C8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36.21-36.5</w:t>
            </w:r>
          </w:p>
        </w:tc>
      </w:tr>
      <w:tr w14:paraId="3382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DB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C82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33.51-33.8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FD1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457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95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36.51-36.8</w:t>
            </w:r>
          </w:p>
        </w:tc>
      </w:tr>
      <w:tr w14:paraId="21DF3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099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7A0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33.81-34.1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116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3B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33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36.81-37.1</w:t>
            </w:r>
          </w:p>
        </w:tc>
      </w:tr>
      <w:tr w14:paraId="022CC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F8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5C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34.11-34.4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423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4B2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737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37.11-37.4</w:t>
            </w:r>
          </w:p>
        </w:tc>
      </w:tr>
      <w:tr w14:paraId="189A4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8E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9C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34.41-34.7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C484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73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1F9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37.4以上</w:t>
            </w:r>
          </w:p>
        </w:tc>
      </w:tr>
    </w:tbl>
    <w:p w14:paraId="3F35CC11">
      <w:pPr>
        <w:spacing w:line="440" w:lineRule="exact"/>
        <w:ind w:firstLine="482" w:firstLineChars="200"/>
        <w:rPr>
          <w:rFonts w:hint="eastAsia" w:ascii="仿宋" w:hAnsi="仿宋" w:eastAsia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none"/>
        </w:rPr>
        <w:t>足球传准：</w:t>
      </w:r>
    </w:p>
    <w:p w14:paraId="2AC3FFAE">
      <w:pPr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1</w:t>
      </w:r>
      <w:r>
        <w:rPr>
          <w:rFonts w:ascii="仿宋" w:hAnsi="仿宋" w:eastAsia="仿宋"/>
          <w:sz w:val="24"/>
          <w:szCs w:val="24"/>
          <w:highlight w:val="none"/>
        </w:rPr>
        <w:t>.</w:t>
      </w:r>
      <w:r>
        <w:rPr>
          <w:rFonts w:hint="eastAsia" w:ascii="仿宋" w:hAnsi="仿宋" w:eastAsia="仿宋"/>
          <w:sz w:val="24"/>
          <w:szCs w:val="24"/>
          <w:highlight w:val="none"/>
        </w:rPr>
        <w:t>测试方法：传球目标区域由一个室内五人制足球门（球门净宽度3米，净高度2米）和以球门线为直径（3米）画的半圆以及以球门线为长（3米）、宽为2米画的长方形组成，圆心（球门线中心点）至起点线垂直距离为25米。考生须将球置于起点线上（线长5米，宽0.1米），向目标区域用脚连续传球6次，脚法不限，考生须在指令发出后5分钟内完成测试。</w:t>
      </w:r>
    </w:p>
    <w:p w14:paraId="26EF8C22">
      <w:pPr>
        <w:pStyle w:val="2"/>
        <w:spacing w:line="240" w:lineRule="auto"/>
        <w:ind w:firstLine="0" w:firstLineChars="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drawing>
          <wp:inline distT="0" distB="0" distL="114300" distR="114300">
            <wp:extent cx="5271770" cy="1835150"/>
            <wp:effectExtent l="0" t="0" r="11430" b="6350"/>
            <wp:docPr id="3" name="图片 1" descr="传准场地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传准场地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E00F5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评分标准：以球从起点线踢出后，从空中落到地面的第一接触点为准。考生每将球传入目标区域的半圆内（含第一落点落在圆周线上），或五人制球门（含球击中球门横梁或立柱弹出）即得4分；考生将球传入目标区域的半圆（直径3米）以外，长方形（长3米宽2米）以内的区域内（含第一落点落在长方形除球门线以外的边线上）即得2分。考生每人只有一次测试机会，连续完成6次传球，取5次最好成绩之和为最终得分。</w:t>
      </w:r>
    </w:p>
    <w:p w14:paraId="09BF157E">
      <w:pPr>
        <w:spacing w:line="440" w:lineRule="exact"/>
        <w:ind w:firstLine="482" w:firstLineChars="200"/>
        <w:rPr>
          <w:rFonts w:ascii="仿宋" w:hAnsi="仿宋" w:eastAsia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none"/>
        </w:rPr>
        <w:t>足球运射：</w:t>
      </w:r>
    </w:p>
    <w:p w14:paraId="6C1F38F4">
      <w:pPr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1</w:t>
      </w:r>
      <w:r>
        <w:rPr>
          <w:rFonts w:ascii="仿宋" w:hAnsi="仿宋" w:eastAsia="仿宋"/>
          <w:sz w:val="24"/>
          <w:szCs w:val="24"/>
          <w:highlight w:val="none"/>
        </w:rPr>
        <w:t>.</w:t>
      </w:r>
      <w:r>
        <w:rPr>
          <w:rFonts w:hint="eastAsia" w:ascii="仿宋" w:hAnsi="仿宋" w:eastAsia="仿宋"/>
          <w:sz w:val="24"/>
          <w:szCs w:val="24"/>
          <w:highlight w:val="none"/>
        </w:rPr>
        <w:t>场地：在罚球区线中点处，画一条24米长的垂线，距罚球区线之远端为起点。距罚球区线2米处起，沿24米垂线插置标志杆10根，杆间距离为2米。第10根杆距起点4米。杆固定垂直在地面，插入地下深度不限，以考生碰不到杆为宜，杆高约1.5米。</w:t>
      </w:r>
    </w:p>
    <w:p w14:paraId="0EDC6C84">
      <w:pPr>
        <w:pStyle w:val="2"/>
        <w:spacing w:line="240" w:lineRule="auto"/>
        <w:ind w:firstLine="0" w:firstLineChars="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drawing>
          <wp:inline distT="0" distB="0" distL="114300" distR="114300">
            <wp:extent cx="5270500" cy="2300605"/>
            <wp:effectExtent l="0" t="0" r="0" b="10795"/>
            <wp:docPr id="2" name="图片 2" descr="足球运射测试场地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足球运射测试场地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00316">
      <w:pPr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测试方法：（1）考生从起点开始运球，脚触球则立即开表计时，运球逐个绕过杆后射门，球越过球门线时停表。（2）每人2次机会，取最好成绩为最终成绩。（3）运球漏杆者，成绩无效。（4）射门不进者，成绩无效，射中球门立柱或横梁视为进球。</w:t>
      </w:r>
    </w:p>
    <w:p w14:paraId="74253B0A">
      <w:pPr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3.评分标准：</w:t>
      </w:r>
    </w:p>
    <w:tbl>
      <w:tblPr>
        <w:tblStyle w:val="3"/>
        <w:tblW w:w="63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001"/>
        <w:gridCol w:w="319"/>
        <w:gridCol w:w="2037"/>
        <w:gridCol w:w="1002"/>
      </w:tblGrid>
      <w:tr w14:paraId="7620A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018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运射测试成绩表</w:t>
            </w:r>
          </w:p>
        </w:tc>
      </w:tr>
      <w:tr w14:paraId="02520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1F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成绩（秒）</w:t>
            </w:r>
          </w:p>
        </w:tc>
        <w:tc>
          <w:tcPr>
            <w:tcW w:w="10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4A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分值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1520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4A4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成绩（秒）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DB3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分值</w:t>
            </w:r>
          </w:p>
        </w:tc>
      </w:tr>
      <w:tr w14:paraId="57D5D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C3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5C8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20.0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7517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1D5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7D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8.7 </w:t>
            </w:r>
          </w:p>
        </w:tc>
      </w:tr>
      <w:tr w14:paraId="34C90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97F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9.1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CC7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19.1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670A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CDE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11.1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4E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8.2 </w:t>
            </w:r>
          </w:p>
        </w:tc>
      </w:tr>
      <w:tr w14:paraId="51D0E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1F5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9.2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D03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18.4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E94C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74F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11.2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93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7.7 </w:t>
            </w:r>
          </w:p>
        </w:tc>
      </w:tr>
      <w:tr w14:paraId="51C89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CAF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9.3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370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17.8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FB37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1E0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11.3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5CC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7.1 </w:t>
            </w:r>
          </w:p>
        </w:tc>
      </w:tr>
      <w:tr w14:paraId="5421E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279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9.4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893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17.3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F6FB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443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11.4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07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6.6 </w:t>
            </w:r>
          </w:p>
        </w:tc>
      </w:tr>
      <w:tr w14:paraId="44D32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D2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9.5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D5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16.7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87B6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3AB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11.5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00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6.1 </w:t>
            </w:r>
          </w:p>
        </w:tc>
      </w:tr>
      <w:tr w14:paraId="03223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AD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9.6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BF2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16.2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0D85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FE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11.6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B85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5.5 </w:t>
            </w:r>
          </w:p>
        </w:tc>
      </w:tr>
      <w:tr w14:paraId="35A39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9B8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9.7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BD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15.7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BB76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C1E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11.7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89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5.0 </w:t>
            </w:r>
          </w:p>
        </w:tc>
      </w:tr>
      <w:tr w14:paraId="21196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7DE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9.8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95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15.1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51A8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C4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11.8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8D9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4.5 </w:t>
            </w:r>
          </w:p>
        </w:tc>
      </w:tr>
      <w:tr w14:paraId="286FF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685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9.9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1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14.6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6E2A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B8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11.9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07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3.9 </w:t>
            </w:r>
          </w:p>
        </w:tc>
      </w:tr>
      <w:tr w14:paraId="05CB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1D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1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14.1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43E7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26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4F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3.4 </w:t>
            </w:r>
          </w:p>
        </w:tc>
      </w:tr>
      <w:tr w14:paraId="592DE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FF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10.1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8B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13.5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B291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7D4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12.1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B4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3.0 </w:t>
            </w:r>
          </w:p>
        </w:tc>
      </w:tr>
      <w:tr w14:paraId="6317D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85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10.2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62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13.0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3C26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027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12.2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8FF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2.6 </w:t>
            </w:r>
          </w:p>
        </w:tc>
      </w:tr>
      <w:tr w14:paraId="04CF6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316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10.3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3D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12.5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DF37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0E7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12.3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AA5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2.2 </w:t>
            </w:r>
          </w:p>
        </w:tc>
      </w:tr>
      <w:tr w14:paraId="72E45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157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10.4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72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11.9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0F12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CD6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12.4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B4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1.8 </w:t>
            </w:r>
          </w:p>
        </w:tc>
      </w:tr>
      <w:tr w14:paraId="3C1E9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D8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10.5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92A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11.4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D505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6E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12.5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F1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1.4 </w:t>
            </w:r>
          </w:p>
        </w:tc>
      </w:tr>
      <w:tr w14:paraId="61BBB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0B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10.6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1F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10.9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48DB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E92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12.6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4B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1.0 </w:t>
            </w:r>
          </w:p>
        </w:tc>
      </w:tr>
      <w:tr w14:paraId="1FBE4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B7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10.7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0DB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10.3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AD2D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9F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12.7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D66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0.7 </w:t>
            </w:r>
          </w:p>
        </w:tc>
      </w:tr>
      <w:tr w14:paraId="13F5D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1C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10.8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7A6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9.8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9A3F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B4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12.8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C4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0.4 </w:t>
            </w:r>
          </w:p>
        </w:tc>
      </w:tr>
      <w:tr w14:paraId="69EFF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ABE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10.9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B8E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9.3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8885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4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12.9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2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0.1 </w:t>
            </w:r>
          </w:p>
        </w:tc>
      </w:tr>
    </w:tbl>
    <w:p w14:paraId="4E088AAB">
      <w:pPr>
        <w:spacing w:line="440" w:lineRule="exact"/>
        <w:ind w:firstLine="482" w:firstLineChars="200"/>
        <w:rPr>
          <w:rFonts w:ascii="仿宋" w:hAnsi="仿宋" w:eastAsia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none"/>
        </w:rPr>
        <w:t>非守门员实战能力：</w:t>
      </w:r>
    </w:p>
    <w:p w14:paraId="3DEC9ECE">
      <w:pPr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1.考试方法：视考生人数分队进行比赛，比赛时间为30分钟。</w:t>
      </w:r>
    </w:p>
    <w:p w14:paraId="759D3D44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评分标准：考评员参照实战能力评分细则，独立对考生的技术能力、战术能力、心理素质以及比赛作风等方面进行综合评定。比赛过程中进球得分仅作为评分参考依据之一，并非主要评判标准。采用10分制评分，所评分数至多可到小数点后1位。</w:t>
      </w:r>
    </w:p>
    <w:p w14:paraId="0027CF25">
      <w:pPr>
        <w:pStyle w:val="2"/>
        <w:spacing w:line="44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</w:rPr>
        <w:t>非守门员实战能力评分细则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42"/>
      </w:tblGrid>
      <w:tr w14:paraId="2760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 w14:paraId="76AE441A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等级（分值范围）</w:t>
            </w:r>
          </w:p>
        </w:tc>
        <w:tc>
          <w:tcPr>
            <w:tcW w:w="6542" w:type="dxa"/>
            <w:noWrap w:val="0"/>
            <w:vAlign w:val="center"/>
          </w:tcPr>
          <w:p w14:paraId="60787C5C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评价标准</w:t>
            </w:r>
          </w:p>
        </w:tc>
      </w:tr>
      <w:tr w14:paraId="050C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 w14:paraId="6C47F1C1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优（10-8.6分）</w:t>
            </w:r>
          </w:p>
        </w:tc>
        <w:tc>
          <w:tcPr>
            <w:tcW w:w="6542" w:type="dxa"/>
            <w:noWrap w:val="0"/>
            <w:vAlign w:val="center"/>
          </w:tcPr>
          <w:p w14:paraId="496F3FD6">
            <w:pPr>
              <w:pStyle w:val="2"/>
              <w:spacing w:line="440" w:lineRule="exact"/>
              <w:ind w:firstLine="480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传球技术的准确性、稳定性、合理性强；接控球技术和带球突破技术运用合理；防守选位合理、抢断效果好；个人攻防决策果断合理，整体战术、配合意识水平表现突出；比赛作风顽强，心理状态稳定。</w:t>
            </w:r>
          </w:p>
        </w:tc>
      </w:tr>
      <w:tr w14:paraId="13DC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 w14:paraId="7D52AB8D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良（8.5-7.6分）</w:t>
            </w:r>
          </w:p>
        </w:tc>
        <w:tc>
          <w:tcPr>
            <w:tcW w:w="6542" w:type="dxa"/>
            <w:noWrap w:val="0"/>
            <w:vAlign w:val="center"/>
          </w:tcPr>
          <w:p w14:paraId="4D5FA1D5">
            <w:pPr>
              <w:pStyle w:val="2"/>
              <w:spacing w:line="440" w:lineRule="exact"/>
              <w:ind w:firstLine="480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传球技术的准确性、稳定性、合理性较强；接控球技术和带球突破技术运用较合理；防守选位较合理、抢断效果较好；个人攻防决策较合理，整体战术、配合意识水平表现良好；比赛作风良好，心理状态较稳定。</w:t>
            </w:r>
          </w:p>
        </w:tc>
      </w:tr>
      <w:tr w14:paraId="3F87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 w14:paraId="5F18B013"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中（7.5-6分）</w:t>
            </w:r>
          </w:p>
        </w:tc>
        <w:tc>
          <w:tcPr>
            <w:tcW w:w="6542" w:type="dxa"/>
            <w:noWrap w:val="0"/>
            <w:vAlign w:val="center"/>
          </w:tcPr>
          <w:p w14:paraId="553757AB">
            <w:pPr>
              <w:pStyle w:val="2"/>
              <w:spacing w:line="440" w:lineRule="exact"/>
              <w:ind w:firstLine="480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传球技术的准确性、稳定性、合理性一般；接控球技术和带球突破技术运用一般；防守选位一般、抢断效果一般；个人攻防决策一般，整体战术、配合意识水平表现一般；比赛作风较好，心理状态有波动。</w:t>
            </w:r>
          </w:p>
        </w:tc>
      </w:tr>
      <w:tr w14:paraId="3429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center"/>
          </w:tcPr>
          <w:p w14:paraId="2F409124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差（6分以下）</w:t>
            </w:r>
          </w:p>
        </w:tc>
        <w:tc>
          <w:tcPr>
            <w:tcW w:w="6542" w:type="dxa"/>
            <w:noWrap w:val="0"/>
            <w:vAlign w:val="center"/>
          </w:tcPr>
          <w:p w14:paraId="0D4EDB96">
            <w:pPr>
              <w:pStyle w:val="2"/>
              <w:spacing w:line="440" w:lineRule="exact"/>
              <w:ind w:firstLine="480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传球技术的准确性、稳定性、合理性差；接控球技术和带球突破技术运用差；防守选位差、抢断效果差；个人攻防决策差，整体战术、配合意识水平表现差；比赛作风一般，心理状态不稳定。</w:t>
            </w:r>
          </w:p>
        </w:tc>
      </w:tr>
    </w:tbl>
    <w:p w14:paraId="41DE73D9">
      <w:pPr>
        <w:spacing w:line="440" w:lineRule="exact"/>
        <w:ind w:firstLine="482" w:firstLineChars="200"/>
        <w:rPr>
          <w:rFonts w:hint="eastAsia" w:ascii="仿宋" w:hAnsi="仿宋" w:eastAsia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none"/>
        </w:rPr>
        <w:t>立定三级跳远：</w:t>
      </w:r>
    </w:p>
    <w:p w14:paraId="4DA9F303">
      <w:pPr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1.考试方法：考生原地双脚站立在起跳线后，起跳时不能触及或超越起跳线，第一跳双脚原地起跳，可以用任何一只脚落地，第二跳跨步跳，用着地脚起跳以另一只脚落地，第三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跳</w:t>
      </w:r>
      <w:r>
        <w:rPr>
          <w:rFonts w:hint="eastAsia" w:ascii="仿宋" w:hAnsi="仿宋" w:eastAsia="仿宋"/>
          <w:sz w:val="24"/>
          <w:szCs w:val="24"/>
          <w:highlight w:val="none"/>
        </w:rPr>
        <w:t>双脚落地完成跳跃动作后，起身向前走出测试区。成绩测量时，从身体落地痕迹的最近点取直线量至起跳线内沿。考生可穿钉鞋，每人测试2次，取最好成绩。</w:t>
      </w:r>
    </w:p>
    <w:p w14:paraId="781D6DEF">
      <w:pPr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2.评分标准：</w:t>
      </w:r>
    </w:p>
    <w:tbl>
      <w:tblPr>
        <w:tblStyle w:val="3"/>
        <w:tblW w:w="5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500"/>
        <w:gridCol w:w="471"/>
        <w:gridCol w:w="900"/>
        <w:gridCol w:w="2078"/>
      </w:tblGrid>
      <w:tr w14:paraId="29DF6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6F2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守门员立定三级跳远评分表</w:t>
            </w:r>
          </w:p>
        </w:tc>
      </w:tr>
      <w:tr w14:paraId="52C28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4AF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1B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成绩（米）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0B5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1C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分值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01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成绩（米）</w:t>
            </w:r>
          </w:p>
        </w:tc>
      </w:tr>
      <w:tr w14:paraId="2018E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4E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632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8.1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BBE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35D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B8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7.1</w:t>
            </w:r>
          </w:p>
        </w:tc>
      </w:tr>
      <w:tr w14:paraId="0D5C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639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0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B47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54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C32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</w:tr>
      <w:tr w14:paraId="5AA6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E5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CA1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7.9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3DDC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FE4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1E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6.9</w:t>
            </w:r>
          </w:p>
        </w:tc>
      </w:tr>
      <w:tr w14:paraId="37AEB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C38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2A9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7.8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918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665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A0F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6.8</w:t>
            </w:r>
          </w:p>
        </w:tc>
      </w:tr>
      <w:tr w14:paraId="4E297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066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37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7.7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FC8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61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9F8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6.7</w:t>
            </w:r>
          </w:p>
        </w:tc>
      </w:tr>
      <w:tr w14:paraId="7ECEE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15C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8D2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7.6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08F98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83B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3FF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6.6</w:t>
            </w:r>
          </w:p>
        </w:tc>
      </w:tr>
      <w:tr w14:paraId="06D9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67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516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7.5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E01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4C8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78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6.5</w:t>
            </w:r>
          </w:p>
        </w:tc>
      </w:tr>
      <w:tr w14:paraId="2E17F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6E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DE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7.4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ADE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198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80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6.4</w:t>
            </w:r>
          </w:p>
        </w:tc>
      </w:tr>
      <w:tr w14:paraId="64F90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CDD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B26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7.3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B69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7A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1DD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6.3</w:t>
            </w:r>
          </w:p>
        </w:tc>
      </w:tr>
      <w:tr w14:paraId="24F14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FD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203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7.2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A0A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CD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C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6.2</w:t>
            </w:r>
          </w:p>
        </w:tc>
      </w:tr>
    </w:tbl>
    <w:p w14:paraId="75D8A919">
      <w:pPr>
        <w:spacing w:line="440" w:lineRule="exact"/>
        <w:ind w:firstLine="482" w:firstLineChars="200"/>
        <w:rPr>
          <w:rFonts w:ascii="仿宋" w:hAnsi="仿宋" w:eastAsia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none"/>
        </w:rPr>
        <w:t>掷远与踢远：</w:t>
      </w:r>
    </w:p>
    <w:p w14:paraId="3813B4EC">
      <w:pPr>
        <w:spacing w:line="440" w:lineRule="exact"/>
        <w:ind w:firstLine="480" w:firstLineChars="200"/>
        <w:rPr>
          <w:rFonts w:ascii="仿宋" w:hAnsi="仿宋" w:eastAsia="仿宋" w:cs="宋体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>1.</w:t>
      </w:r>
      <w:r>
        <w:rPr>
          <w:rFonts w:hint="eastAsia" w:ascii="仿宋" w:hAnsi="仿宋" w:eastAsia="仿宋"/>
          <w:sz w:val="24"/>
          <w:szCs w:val="24"/>
          <w:highlight w:val="none"/>
        </w:rPr>
        <w:t>考试方法：</w:t>
      </w:r>
      <w:r>
        <w:rPr>
          <w:rFonts w:ascii="仿宋" w:hAnsi="仿宋" w:eastAsia="仿宋" w:cs="宋体"/>
          <w:sz w:val="24"/>
          <w:szCs w:val="24"/>
          <w:highlight w:val="none"/>
        </w:rPr>
        <w:t>在球场适当位置画一条</w:t>
      </w:r>
      <w:r>
        <w:rPr>
          <w:rFonts w:hint="eastAsia" w:ascii="仿宋" w:hAnsi="仿宋" w:eastAsia="仿宋" w:cs="宋体"/>
          <w:sz w:val="24"/>
          <w:szCs w:val="24"/>
          <w:highlight w:val="none"/>
        </w:rPr>
        <w:t>30</w:t>
      </w:r>
      <w:r>
        <w:rPr>
          <w:rFonts w:ascii="仿宋" w:hAnsi="仿宋" w:eastAsia="仿宋" w:cs="宋体"/>
          <w:sz w:val="24"/>
          <w:szCs w:val="24"/>
          <w:highlight w:val="none"/>
        </w:rPr>
        <w:t>米线段作为测试区横宽，从横线两端分别向场内垂直画两条60米以上平行直线作为测试区纵长，标出距离数。考生站在起点线后，原地或助跑均可以，先将球以手掷远2次（允许</w:t>
      </w:r>
      <w:r>
        <w:rPr>
          <w:rFonts w:hint="eastAsia" w:ascii="仿宋" w:hAnsi="仿宋" w:eastAsia="仿宋" w:cs="宋体"/>
          <w:sz w:val="24"/>
          <w:szCs w:val="24"/>
          <w:highlight w:val="none"/>
        </w:rPr>
        <w:t>戴手套</w:t>
      </w:r>
      <w:r>
        <w:rPr>
          <w:rFonts w:ascii="仿宋" w:hAnsi="仿宋" w:eastAsia="仿宋" w:cs="宋体"/>
          <w:sz w:val="24"/>
          <w:szCs w:val="24"/>
          <w:highlight w:val="none"/>
        </w:rPr>
        <w:t>进行），然后用脚踢远2次（采用踢凌空球、反弹球、定位球等方法不限），出球前身体的任何部位都不能过起点线，出球后可以过线，各取其中最好一次成绩相加为最终成绩。每次掷、踢球的落点必须在测试区横宽以内，否则不计成绩。考生须在指令发出后3分钟内完成测试。</w:t>
      </w:r>
    </w:p>
    <w:p w14:paraId="65EA3DC6">
      <w:pPr>
        <w:pStyle w:val="2"/>
        <w:spacing w:line="240" w:lineRule="auto"/>
        <w:ind w:firstLine="0" w:firstLineChars="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drawing>
          <wp:inline distT="0" distB="0" distL="114300" distR="114300">
            <wp:extent cx="5266055" cy="2595245"/>
            <wp:effectExtent l="0" t="0" r="4445" b="8255"/>
            <wp:docPr id="5" name="图片 3" descr="掷远与踢远场地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掷远与踢远场地示意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D2D92">
      <w:pPr>
        <w:spacing w:line="360" w:lineRule="auto"/>
        <w:ind w:firstLine="480" w:firstLineChars="200"/>
        <w:rPr>
          <w:rFonts w:hint="eastAsia" w:ascii="仿宋" w:hAnsi="仿宋" w:eastAsia="仿宋" w:cs="宋体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sz w:val="24"/>
          <w:szCs w:val="24"/>
          <w:highlight w:val="none"/>
        </w:rPr>
        <w:t>2.评分标准：</w:t>
      </w:r>
    </w:p>
    <w:tbl>
      <w:tblPr>
        <w:tblStyle w:val="3"/>
        <w:tblW w:w="60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908"/>
        <w:gridCol w:w="336"/>
        <w:gridCol w:w="953"/>
        <w:gridCol w:w="1940"/>
      </w:tblGrid>
      <w:tr w14:paraId="19994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2C2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守门员掷远与踢远评分表</w:t>
            </w:r>
          </w:p>
        </w:tc>
      </w:tr>
      <w:tr w14:paraId="6CADF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46C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分值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CB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成绩（米）</w:t>
            </w:r>
          </w:p>
        </w:tc>
        <w:tc>
          <w:tcPr>
            <w:tcW w:w="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1DCA0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B8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分值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FD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成绩（米）</w:t>
            </w:r>
          </w:p>
        </w:tc>
      </w:tr>
      <w:tr w14:paraId="3FCC2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D8F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3A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85</w:t>
            </w:r>
          </w:p>
        </w:tc>
        <w:tc>
          <w:tcPr>
            <w:tcW w:w="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40E17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83A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BC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60</w:t>
            </w:r>
          </w:p>
        </w:tc>
      </w:tr>
      <w:tr w14:paraId="21189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76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51D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82.5</w:t>
            </w:r>
          </w:p>
        </w:tc>
        <w:tc>
          <w:tcPr>
            <w:tcW w:w="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172BB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FA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A4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57.5</w:t>
            </w:r>
          </w:p>
        </w:tc>
      </w:tr>
      <w:tr w14:paraId="76753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D7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055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80</w:t>
            </w:r>
          </w:p>
        </w:tc>
        <w:tc>
          <w:tcPr>
            <w:tcW w:w="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C6661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E56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18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55</w:t>
            </w:r>
          </w:p>
        </w:tc>
      </w:tr>
      <w:tr w14:paraId="6A9D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4A4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7F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77.5</w:t>
            </w:r>
          </w:p>
        </w:tc>
        <w:tc>
          <w:tcPr>
            <w:tcW w:w="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754CB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060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53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52.5</w:t>
            </w:r>
          </w:p>
        </w:tc>
      </w:tr>
      <w:tr w14:paraId="4EB1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56E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8CB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75</w:t>
            </w:r>
          </w:p>
        </w:tc>
        <w:tc>
          <w:tcPr>
            <w:tcW w:w="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7ADF0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E5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76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50</w:t>
            </w:r>
          </w:p>
        </w:tc>
      </w:tr>
      <w:tr w14:paraId="7E0E2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C93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17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72.5</w:t>
            </w:r>
          </w:p>
        </w:tc>
        <w:tc>
          <w:tcPr>
            <w:tcW w:w="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FBE13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31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1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45</w:t>
            </w:r>
          </w:p>
        </w:tc>
      </w:tr>
      <w:tr w14:paraId="7EDD6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9CF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9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70</w:t>
            </w:r>
          </w:p>
        </w:tc>
        <w:tc>
          <w:tcPr>
            <w:tcW w:w="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B2177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9E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A6F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40</w:t>
            </w:r>
          </w:p>
        </w:tc>
      </w:tr>
      <w:tr w14:paraId="0C27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57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A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67.5</w:t>
            </w:r>
          </w:p>
        </w:tc>
        <w:tc>
          <w:tcPr>
            <w:tcW w:w="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48523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88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F9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</w:t>
            </w:r>
          </w:p>
        </w:tc>
      </w:tr>
      <w:tr w14:paraId="22204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D3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26E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65</w:t>
            </w:r>
          </w:p>
        </w:tc>
        <w:tc>
          <w:tcPr>
            <w:tcW w:w="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508E2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E8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752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30</w:t>
            </w:r>
          </w:p>
        </w:tc>
      </w:tr>
      <w:tr w14:paraId="02451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6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EC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62.5</w:t>
            </w:r>
          </w:p>
        </w:tc>
        <w:tc>
          <w:tcPr>
            <w:tcW w:w="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431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67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AD4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</w:tr>
    </w:tbl>
    <w:p w14:paraId="3DE39B78">
      <w:pPr>
        <w:pStyle w:val="2"/>
        <w:ind w:firstLine="0" w:firstLineChars="0"/>
        <w:jc w:val="center"/>
        <w:rPr>
          <w:sz w:val="24"/>
          <w:szCs w:val="24"/>
          <w:highlight w:val="none"/>
        </w:rPr>
      </w:pPr>
    </w:p>
    <w:p w14:paraId="32BCAFDD">
      <w:pPr>
        <w:spacing w:line="440" w:lineRule="exact"/>
        <w:ind w:firstLine="482" w:firstLineChars="200"/>
        <w:rPr>
          <w:rFonts w:ascii="仿宋" w:hAnsi="仿宋" w:eastAsia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none"/>
        </w:rPr>
        <w:t>扑接球：</w:t>
      </w:r>
    </w:p>
    <w:p w14:paraId="384C7A69">
      <w:pPr>
        <w:spacing w:line="440" w:lineRule="exact"/>
        <w:ind w:firstLine="480" w:firstLineChars="200"/>
        <w:rPr>
          <w:rFonts w:ascii="仿宋" w:hAnsi="仿宋" w:eastAsia="仿宋" w:cs="宋体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1</w:t>
      </w:r>
      <w:r>
        <w:rPr>
          <w:rFonts w:ascii="仿宋" w:hAnsi="仿宋" w:eastAsia="仿宋"/>
          <w:sz w:val="24"/>
          <w:szCs w:val="24"/>
          <w:highlight w:val="none"/>
        </w:rPr>
        <w:t>.</w:t>
      </w:r>
      <w:r>
        <w:rPr>
          <w:rFonts w:hint="eastAsia" w:ascii="仿宋" w:hAnsi="仿宋" w:eastAsia="仿宋"/>
          <w:sz w:val="24"/>
          <w:szCs w:val="24"/>
          <w:highlight w:val="none"/>
        </w:rPr>
        <w:t>考试方法：</w:t>
      </w:r>
      <w:r>
        <w:rPr>
          <w:rFonts w:ascii="仿宋" w:hAnsi="仿宋" w:eastAsia="仿宋" w:cs="宋体"/>
          <w:sz w:val="24"/>
          <w:szCs w:val="24"/>
          <w:highlight w:val="none"/>
        </w:rPr>
        <w:t>考生守门，扑接6个（左右两侧各3次）来自罚球弧线外射中球门的有效射门球（含地滚球、半高球、高球以及需要倒地扑救的球）。考生运用技术动作（接高球、拳击球、托球）出击接4个（左右两侧各2次）来自罚球区两侧线外的有效传中球。</w:t>
      </w:r>
    </w:p>
    <w:p w14:paraId="476C9E56">
      <w:pPr>
        <w:pStyle w:val="2"/>
        <w:spacing w:line="240" w:lineRule="auto"/>
        <w:ind w:firstLine="0" w:firstLineChars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drawing>
          <wp:inline distT="0" distB="0" distL="114300" distR="114300">
            <wp:extent cx="5264785" cy="2636520"/>
            <wp:effectExtent l="0" t="0" r="5715" b="5080"/>
            <wp:docPr id="4" name="图片 4" descr="守门员扑接球场地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守门员扑接球场地示意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215E1">
      <w:pPr>
        <w:spacing w:line="360" w:lineRule="auto"/>
        <w:ind w:firstLine="480" w:firstLineChars="200"/>
        <w:rPr>
          <w:rFonts w:hint="eastAsia" w:ascii="仿宋" w:hAnsi="仿宋" w:eastAsia="仿宋" w:cs="宋体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sz w:val="24"/>
          <w:szCs w:val="24"/>
          <w:highlight w:val="none"/>
        </w:rPr>
        <w:t>2.评分标准：</w:t>
      </w:r>
    </w:p>
    <w:p w14:paraId="6A41E346">
      <w:pPr>
        <w:pStyle w:val="2"/>
        <w:ind w:firstLine="0" w:firstLineChars="0"/>
        <w:jc w:val="center"/>
        <w:rPr>
          <w:rFonts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守门员扑接球评分细则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6317"/>
      </w:tblGrid>
      <w:tr w14:paraId="739C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top"/>
          </w:tcPr>
          <w:p w14:paraId="15CDFE34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等级（分值范围）</w:t>
            </w:r>
          </w:p>
        </w:tc>
        <w:tc>
          <w:tcPr>
            <w:tcW w:w="6317" w:type="dxa"/>
            <w:noWrap w:val="0"/>
            <w:vAlign w:val="top"/>
          </w:tcPr>
          <w:p w14:paraId="2C5DCDF0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评价标准</w:t>
            </w:r>
          </w:p>
        </w:tc>
      </w:tr>
      <w:tr w14:paraId="4FAA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05687433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优（10-8.6分）</w:t>
            </w:r>
          </w:p>
        </w:tc>
        <w:tc>
          <w:tcPr>
            <w:tcW w:w="6317" w:type="dxa"/>
            <w:noWrap w:val="0"/>
            <w:vAlign w:val="top"/>
          </w:tcPr>
          <w:p w14:paraId="6A6A3BF2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技术动作规范，动作运用合理，选位意识好，身体移动快速、协调。</w:t>
            </w:r>
          </w:p>
        </w:tc>
      </w:tr>
      <w:tr w14:paraId="458E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0D6735D1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良（8.5-7.6分）</w:t>
            </w:r>
          </w:p>
        </w:tc>
        <w:tc>
          <w:tcPr>
            <w:tcW w:w="6317" w:type="dxa"/>
            <w:noWrap w:val="0"/>
            <w:vAlign w:val="top"/>
          </w:tcPr>
          <w:p w14:paraId="363A642F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技术动作规范，动作运用较合理，选位意识较好，身体移动快速、协调。</w:t>
            </w:r>
          </w:p>
        </w:tc>
      </w:tr>
      <w:tr w14:paraId="6E17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01A9E468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中（7.5-6分）</w:t>
            </w:r>
          </w:p>
        </w:tc>
        <w:tc>
          <w:tcPr>
            <w:tcW w:w="6317" w:type="dxa"/>
            <w:noWrap w:val="0"/>
            <w:vAlign w:val="top"/>
          </w:tcPr>
          <w:p w14:paraId="70C36A6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技术动作基本规范，动作运用较合理，选位意识尚可，身体移动较快、较协调。</w:t>
            </w:r>
          </w:p>
        </w:tc>
      </w:tr>
      <w:tr w14:paraId="1AAC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6452FEA8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差（6分以下）</w:t>
            </w:r>
          </w:p>
        </w:tc>
        <w:tc>
          <w:tcPr>
            <w:tcW w:w="6317" w:type="dxa"/>
            <w:noWrap w:val="0"/>
            <w:vAlign w:val="top"/>
          </w:tcPr>
          <w:p w14:paraId="12D6148C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技术动作不规范，动作运用不合理，选位意识较差，身体移动较慢不协调。</w:t>
            </w:r>
          </w:p>
        </w:tc>
      </w:tr>
    </w:tbl>
    <w:p w14:paraId="3445F0FA">
      <w:pPr>
        <w:spacing w:line="440" w:lineRule="exact"/>
        <w:ind w:firstLine="480" w:firstLineChars="200"/>
        <w:rPr>
          <w:rFonts w:ascii="仿宋" w:hAnsi="仿宋" w:eastAsia="仿宋" w:cs="宋体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sz w:val="24"/>
          <w:szCs w:val="24"/>
          <w:highlight w:val="none"/>
        </w:rPr>
        <w:t>守门员实战能力：</w:t>
      </w:r>
    </w:p>
    <w:p w14:paraId="1BDC678E">
      <w:pPr>
        <w:spacing w:line="440" w:lineRule="exact"/>
        <w:ind w:firstLine="480" w:firstLineChars="200"/>
        <w:rPr>
          <w:rFonts w:hint="eastAsia" w:ascii="仿宋" w:hAnsi="仿宋" w:eastAsia="仿宋" w:cs="宋体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sz w:val="24"/>
          <w:szCs w:val="24"/>
          <w:highlight w:val="none"/>
        </w:rPr>
        <w:t>1.考试方法：视考生人数分队进行比赛，比赛时间为20分钟。</w:t>
      </w:r>
    </w:p>
    <w:p w14:paraId="781EF400">
      <w:pPr>
        <w:spacing w:line="440" w:lineRule="exact"/>
        <w:ind w:firstLine="480" w:firstLineChars="200"/>
        <w:rPr>
          <w:rFonts w:hint="eastAsia" w:ascii="仿宋" w:hAnsi="仿宋" w:eastAsia="仿宋" w:cs="宋体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sz w:val="24"/>
          <w:szCs w:val="24"/>
          <w:highlight w:val="none"/>
        </w:rPr>
        <w:t>2.评分标准：考评员参照实战能力评分细则，独立对考生的技术能力、战术能力、心理素质以及比赛作风等方面进行综合评定。</w:t>
      </w:r>
    </w:p>
    <w:p w14:paraId="1EE70E9F">
      <w:pPr>
        <w:pStyle w:val="2"/>
        <w:ind w:firstLine="0" w:firstLineChars="0"/>
        <w:jc w:val="center"/>
        <w:rPr>
          <w:rFonts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守门员实战能力评分细则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6317"/>
      </w:tblGrid>
      <w:tr w14:paraId="24FE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top"/>
          </w:tcPr>
          <w:p w14:paraId="461EAC01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等级（分值范围）</w:t>
            </w:r>
          </w:p>
        </w:tc>
        <w:tc>
          <w:tcPr>
            <w:tcW w:w="6317" w:type="dxa"/>
            <w:noWrap w:val="0"/>
            <w:vAlign w:val="top"/>
          </w:tcPr>
          <w:p w14:paraId="6B06B280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评价标准</w:t>
            </w:r>
          </w:p>
        </w:tc>
      </w:tr>
      <w:tr w14:paraId="549C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15B50516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优（10-8.6分）</w:t>
            </w:r>
          </w:p>
        </w:tc>
        <w:tc>
          <w:tcPr>
            <w:tcW w:w="6317" w:type="dxa"/>
            <w:noWrap w:val="0"/>
            <w:vAlign w:val="top"/>
          </w:tcPr>
          <w:p w14:paraId="6B425312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选位合理准确，反应迅速；扑接球动作规范、合理、舒展、稳定；手抛、脚踢球落点精准、有远度；出击迅速果断，时机选择合理，比赛作风顽强，心理状态稳定。</w:t>
            </w:r>
          </w:p>
        </w:tc>
      </w:tr>
      <w:tr w14:paraId="7A7C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4CEBC94D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良（8.5-7.6分）</w:t>
            </w:r>
          </w:p>
        </w:tc>
        <w:tc>
          <w:tcPr>
            <w:tcW w:w="6317" w:type="dxa"/>
            <w:noWrap w:val="0"/>
            <w:vAlign w:val="top"/>
          </w:tcPr>
          <w:p w14:paraId="17B1B611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选位较合理准确，反应较迅速；扑接球动作较规范、合理、舒展、稳定；手抛、脚踢球落点较准确、有一定远度；出击较迅速果断，时机选择较合理，比赛作风良好，心理状态较稳定。</w:t>
            </w:r>
          </w:p>
        </w:tc>
      </w:tr>
      <w:tr w14:paraId="2A5F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205" w:type="dxa"/>
            <w:noWrap w:val="0"/>
            <w:vAlign w:val="center"/>
          </w:tcPr>
          <w:p w14:paraId="68E83FCE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中（7.5-6分）</w:t>
            </w:r>
          </w:p>
        </w:tc>
        <w:tc>
          <w:tcPr>
            <w:tcW w:w="6317" w:type="dxa"/>
            <w:noWrap w:val="0"/>
            <w:vAlign w:val="top"/>
          </w:tcPr>
          <w:p w14:paraId="1ED3694A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选位一般，反应能力一般；扑接球动作有但不太规范；手抛、脚踢球落点不稳定、远度不够；出击不果断，时机选择不合理，比赛作风较好，心理状态有波动。</w:t>
            </w:r>
          </w:p>
        </w:tc>
      </w:tr>
      <w:tr w14:paraId="4CD3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140470F1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差（6分以下）</w:t>
            </w:r>
          </w:p>
        </w:tc>
        <w:tc>
          <w:tcPr>
            <w:tcW w:w="6317" w:type="dxa"/>
            <w:noWrap w:val="0"/>
            <w:vAlign w:val="top"/>
          </w:tcPr>
          <w:p w14:paraId="2421F77B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选位随意，反应能力差；扑接球动作不规范；手抛、脚踢球落点不确定且没有远度；不敢出击，比赛作风一般，心理状态不稳定。</w:t>
            </w:r>
          </w:p>
        </w:tc>
      </w:tr>
    </w:tbl>
    <w:p w14:paraId="60C020A1">
      <w:pPr>
        <w:spacing w:line="360" w:lineRule="auto"/>
        <w:ind w:firstLine="2168" w:firstLineChars="900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篮球项目测试方法与标准</w:t>
      </w:r>
    </w:p>
    <w:p w14:paraId="77FC3BF4">
      <w:pPr>
        <w:pStyle w:val="2"/>
        <w:ind w:firstLine="64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 w:cs="微软雅黑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Cascadia Mono SemiBold"/>
          <w:sz w:val="24"/>
          <w:szCs w:val="24"/>
          <w:highlight w:val="none"/>
        </w:rPr>
        <w:t>考</w:t>
      </w:r>
      <w:r>
        <w:rPr>
          <w:rFonts w:hint="eastAsia" w:ascii="仿宋" w:hAnsi="仿宋" w:eastAsia="仿宋" w:cs="微软雅黑"/>
          <w:sz w:val="24"/>
          <w:szCs w:val="24"/>
          <w:highlight w:val="none"/>
        </w:rPr>
        <w:t>核指标与所占分值（满分</w:t>
      </w:r>
      <w:r>
        <w:rPr>
          <w:rFonts w:ascii="仿宋" w:hAnsi="仿宋" w:eastAsia="仿宋"/>
          <w:sz w:val="24"/>
          <w:szCs w:val="24"/>
          <w:highlight w:val="none"/>
        </w:rPr>
        <w:t>100</w:t>
      </w:r>
      <w:r>
        <w:rPr>
          <w:rFonts w:hint="eastAsia" w:ascii="仿宋" w:hAnsi="仿宋" w:eastAsia="仿宋"/>
          <w:sz w:val="24"/>
          <w:szCs w:val="24"/>
          <w:highlight w:val="none"/>
        </w:rPr>
        <w:t>分</w:t>
      </w:r>
      <w:r>
        <w:rPr>
          <w:rFonts w:hint="eastAsia" w:ascii="仿宋" w:hAnsi="仿宋" w:eastAsia="仿宋" w:cs="微软雅黑"/>
          <w:sz w:val="24"/>
          <w:szCs w:val="24"/>
          <w:highlight w:val="none"/>
        </w:rPr>
        <w:t>）</w:t>
      </w:r>
    </w:p>
    <w:tbl>
      <w:tblPr>
        <w:tblStyle w:val="3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183"/>
        <w:gridCol w:w="2734"/>
        <w:gridCol w:w="2103"/>
      </w:tblGrid>
      <w:tr w14:paraId="47AB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DC877">
            <w:pPr>
              <w:pStyle w:val="2"/>
              <w:ind w:firstLine="0" w:firstLineChars="0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6B2FC">
            <w:pPr>
              <w:pStyle w:val="2"/>
              <w:ind w:firstLine="0" w:firstLineChars="0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highlight w:val="none"/>
              </w:rPr>
              <w:t>专项素</w:t>
            </w:r>
            <w:r>
              <w:rPr>
                <w:rFonts w:hint="eastAsia" w:ascii="Cascadia Mono SemiBold" w:hAnsi="Cascadia Mono SemiBold" w:eastAsia="Cascadia Mono SemiBold" w:cs="Cascadia Mono SemiBold"/>
                <w:b/>
                <w:bCs/>
                <w:sz w:val="24"/>
                <w:szCs w:val="24"/>
                <w:highlight w:val="none"/>
              </w:rPr>
              <w:t>质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F299C">
            <w:pPr>
              <w:pStyle w:val="2"/>
              <w:ind w:firstLine="0" w:firstLineChars="0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highlight w:val="none"/>
              </w:rPr>
              <w:t>专项技</w:t>
            </w:r>
            <w:r>
              <w:rPr>
                <w:rFonts w:hint="eastAsia" w:ascii="Cascadia Mono SemiBold" w:hAnsi="Cascadia Mono SemiBold" w:eastAsia="Cascadia Mono SemiBold" w:cs="Cascadia Mono SemiBold"/>
                <w:b/>
                <w:bCs/>
                <w:sz w:val="24"/>
                <w:szCs w:val="24"/>
                <w:highlight w:val="none"/>
              </w:rPr>
              <w:t>术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5C4F0">
            <w:pPr>
              <w:pStyle w:val="2"/>
              <w:ind w:firstLine="0" w:firstLineChars="0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实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highlight w:val="none"/>
              </w:rPr>
              <w:t>战能力</w:t>
            </w:r>
          </w:p>
        </w:tc>
      </w:tr>
      <w:tr w14:paraId="346F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EAB9D">
            <w:pPr>
              <w:pStyle w:val="2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测</w:t>
            </w:r>
            <w:r>
              <w:rPr>
                <w:rFonts w:hint="eastAsia" w:ascii="Cascadia Mono SemiBold" w:hAnsi="Cascadia Mono SemiBold" w:eastAsia="Cascadia Mono SemiBold" w:cs="Cascadia Mono SemiBold"/>
                <w:sz w:val="24"/>
                <w:szCs w:val="24"/>
                <w:highlight w:val="none"/>
              </w:rPr>
              <w:t>试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84BA5">
            <w:pPr>
              <w:pStyle w:val="2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助跑摸</w:t>
            </w:r>
            <w:r>
              <w:rPr>
                <w:rFonts w:hint="eastAsia" w:ascii="Cascadia Mono SemiBold" w:hAnsi="Cascadia Mono SemiBold" w:eastAsia="Cascadia Mono SemiBold" w:cs="Cascadia Mono SemiBold"/>
                <w:sz w:val="24"/>
                <w:szCs w:val="24"/>
                <w:highlight w:val="none"/>
              </w:rPr>
              <w:t>高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B53B0">
            <w:pPr>
              <w:pStyle w:val="2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综合技</w:t>
            </w:r>
            <w:r>
              <w:rPr>
                <w:rFonts w:hint="eastAsia" w:ascii="Cascadia Mono SemiBold" w:hAnsi="Cascadia Mono SemiBold" w:eastAsia="Cascadia Mono SemiBold" w:cs="Cascadia Mono SemiBold"/>
                <w:sz w:val="24"/>
                <w:szCs w:val="24"/>
                <w:highlight w:val="none"/>
              </w:rPr>
              <w:t>术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2F52E">
            <w:pPr>
              <w:pStyle w:val="2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比赛</w:t>
            </w:r>
          </w:p>
        </w:tc>
      </w:tr>
      <w:tr w14:paraId="3704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46794">
            <w:pPr>
              <w:pStyle w:val="2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07F3B">
            <w:pPr>
              <w:pStyle w:val="2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27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EBFF7">
            <w:pPr>
              <w:pStyle w:val="2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D9363">
            <w:pPr>
              <w:pStyle w:val="2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分</w:t>
            </w:r>
          </w:p>
        </w:tc>
      </w:tr>
    </w:tbl>
    <w:p w14:paraId="0AD3B55D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（二）测试方法与标准</w:t>
      </w:r>
    </w:p>
    <w:p w14:paraId="541F3815">
      <w:pPr>
        <w:spacing w:line="440" w:lineRule="exact"/>
        <w:ind w:firstLine="482" w:firstLineChars="200"/>
        <w:rPr>
          <w:rFonts w:ascii="仿宋" w:hAnsi="仿宋" w:eastAsia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none"/>
        </w:rPr>
        <w:t>助跑摸高：</w:t>
      </w:r>
    </w:p>
    <w:p w14:paraId="628DE9D2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>1.</w:t>
      </w:r>
      <w:r>
        <w:rPr>
          <w:rFonts w:hint="eastAsia" w:ascii="仿宋" w:hAnsi="仿宋" w:eastAsia="仿宋"/>
          <w:sz w:val="24"/>
          <w:szCs w:val="24"/>
          <w:highlight w:val="none"/>
        </w:rPr>
        <w:t>测试方法：助跑单脚（或双脚）起跳摸高，以摸高的最高高度计分，每人做两次，取最佳成绩。</w:t>
      </w:r>
    </w:p>
    <w:p w14:paraId="36830988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>2.</w:t>
      </w:r>
      <w:r>
        <w:rPr>
          <w:rFonts w:hint="eastAsia" w:ascii="仿宋" w:hAnsi="仿宋" w:eastAsia="仿宋"/>
          <w:sz w:val="24"/>
          <w:szCs w:val="24"/>
          <w:highlight w:val="none"/>
        </w:rPr>
        <w:t>评分标准：</w:t>
      </w:r>
    </w:p>
    <w:p w14:paraId="6D28F652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详见评分表</w:t>
      </w:r>
    </w:p>
    <w:p w14:paraId="7AD27A73">
      <w:pPr>
        <w:spacing w:line="440" w:lineRule="exact"/>
        <w:ind w:firstLine="482" w:firstLineChars="200"/>
        <w:rPr>
          <w:rFonts w:ascii="仿宋" w:hAnsi="仿宋" w:eastAsia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none"/>
        </w:rPr>
        <w:t>综合技术：</w:t>
      </w:r>
    </w:p>
    <w:p w14:paraId="060E52A7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>1.</w:t>
      </w:r>
      <w:r>
        <w:rPr>
          <w:rFonts w:hint="eastAsia" w:ascii="仿宋" w:hAnsi="仿宋" w:eastAsia="仿宋"/>
          <w:sz w:val="24"/>
          <w:szCs w:val="24"/>
          <w:highlight w:val="none"/>
        </w:rPr>
        <w:t>测试方法</w:t>
      </w:r>
    </w:p>
    <w:p w14:paraId="38B1E41A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考试在</w:t>
      </w:r>
      <w:r>
        <w:rPr>
          <w:rFonts w:ascii="仿宋" w:hAnsi="仿宋" w:eastAsia="仿宋"/>
          <w:sz w:val="24"/>
          <w:szCs w:val="24"/>
          <w:highlight w:val="none"/>
        </w:rPr>
        <w:t>28</w:t>
      </w:r>
      <w:r>
        <w:rPr>
          <w:rFonts w:hint="eastAsia" w:ascii="仿宋" w:hAnsi="仿宋" w:eastAsia="仿宋"/>
          <w:sz w:val="24"/>
          <w:szCs w:val="24"/>
          <w:highlight w:val="none"/>
        </w:rPr>
        <w:t>米</w:t>
      </w:r>
      <w:r>
        <w:rPr>
          <w:rFonts w:ascii="仿宋" w:hAnsi="仿宋" w:eastAsia="仿宋" w:cs="Arial"/>
          <w:sz w:val="24"/>
          <w:szCs w:val="24"/>
          <w:highlight w:val="none"/>
        </w:rPr>
        <w:t>×</w:t>
      </w:r>
      <w:r>
        <w:rPr>
          <w:rFonts w:ascii="仿宋" w:hAnsi="仿宋" w:eastAsia="仿宋"/>
          <w:sz w:val="24"/>
          <w:szCs w:val="24"/>
          <w:highlight w:val="none"/>
        </w:rPr>
        <w:t>15</w:t>
      </w:r>
      <w:r>
        <w:rPr>
          <w:rFonts w:hint="eastAsia" w:ascii="仿宋" w:hAnsi="仿宋" w:eastAsia="仿宋"/>
          <w:sz w:val="24"/>
          <w:szCs w:val="24"/>
          <w:highlight w:val="none"/>
        </w:rPr>
        <w:t>米的标准场地的一个半场进行测试，考生持球从罚球线后的罚球圈外中点处出发，即自动开启计时表，至罚球线后，进行连续</w:t>
      </w:r>
      <w:r>
        <w:rPr>
          <w:rFonts w:ascii="仿宋" w:hAnsi="仿宋" w:eastAsia="仿宋"/>
          <w:sz w:val="24"/>
          <w:szCs w:val="24"/>
          <w:highlight w:val="none"/>
        </w:rPr>
        <w:t>5</w:t>
      </w:r>
      <w:r>
        <w:rPr>
          <w:rFonts w:hint="eastAsia" w:ascii="仿宋" w:hAnsi="仿宋" w:eastAsia="仿宋"/>
          <w:sz w:val="24"/>
          <w:szCs w:val="24"/>
          <w:highlight w:val="none"/>
        </w:rPr>
        <w:t>次投篮后，抢篮板球，先向左（右）边的边线与中线的交接点运球，然后折回，做运球上篮，如球不进则补篮，直至补球进篮筐后，迅速徒手通过罚球圈外的出发点，自动停止计时表。</w:t>
      </w:r>
    </w:p>
    <w:p w14:paraId="37086C23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>2.</w:t>
      </w:r>
      <w:r>
        <w:rPr>
          <w:rFonts w:hint="eastAsia" w:ascii="仿宋" w:hAnsi="仿宋" w:eastAsia="仿宋"/>
          <w:sz w:val="24"/>
          <w:szCs w:val="24"/>
          <w:highlight w:val="none"/>
        </w:rPr>
        <w:t>评分标准</w:t>
      </w:r>
    </w:p>
    <w:p w14:paraId="19C00E3D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详见评分表</w:t>
      </w:r>
    </w:p>
    <w:p w14:paraId="7A4BEB7B">
      <w:pPr>
        <w:spacing w:line="440" w:lineRule="exact"/>
        <w:ind w:firstLine="482" w:firstLineChars="200"/>
        <w:rPr>
          <w:rFonts w:ascii="仿宋" w:hAnsi="仿宋" w:eastAsia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none"/>
        </w:rPr>
        <w:t>比赛：</w:t>
      </w:r>
    </w:p>
    <w:p w14:paraId="1BA94B0A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>1.</w:t>
      </w:r>
      <w:r>
        <w:rPr>
          <w:rFonts w:hint="eastAsia" w:ascii="仿宋" w:hAnsi="仿宋" w:eastAsia="仿宋"/>
          <w:sz w:val="24"/>
          <w:szCs w:val="24"/>
          <w:highlight w:val="none"/>
        </w:rPr>
        <w:t>测试方法</w:t>
      </w:r>
    </w:p>
    <w:p w14:paraId="56754AF2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根据考生人数，进行全场或半场的编队比赛，采用半场人盯人防守测试其技术和战术的运用能力。对成绩好的考生，可再进行一轮比赛，每场比赛时间，要以能够全部观察、了解每个考生的情况而定。</w:t>
      </w:r>
    </w:p>
    <w:p w14:paraId="167003D9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评定内容：</w:t>
      </w:r>
    </w:p>
    <w:p w14:paraId="15193177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</w:t>
      </w:r>
      <w:r>
        <w:rPr>
          <w:rFonts w:ascii="仿宋" w:hAnsi="仿宋" w:eastAsia="仿宋"/>
          <w:sz w:val="24"/>
          <w:szCs w:val="24"/>
          <w:highlight w:val="none"/>
        </w:rPr>
        <w:t>1</w:t>
      </w:r>
      <w:r>
        <w:rPr>
          <w:rFonts w:hint="eastAsia" w:ascii="仿宋" w:hAnsi="仿宋" w:eastAsia="仿宋"/>
          <w:sz w:val="24"/>
          <w:szCs w:val="24"/>
          <w:highlight w:val="none"/>
        </w:rPr>
        <w:t>）个人攻击能力：观察技术运用的合理性和熟练程度，重点看投篮、突破和传接球。</w:t>
      </w:r>
    </w:p>
    <w:p w14:paraId="31A1DE39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</w:t>
      </w:r>
      <w:r>
        <w:rPr>
          <w:rFonts w:ascii="仿宋" w:hAnsi="仿宋" w:eastAsia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/>
          <w:sz w:val="24"/>
          <w:szCs w:val="24"/>
          <w:highlight w:val="none"/>
        </w:rPr>
        <w:t>）防守能力：观察个人防守和协同防守。</w:t>
      </w:r>
    </w:p>
    <w:p w14:paraId="7C9BC600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</w:t>
      </w:r>
      <w:r>
        <w:rPr>
          <w:rFonts w:ascii="仿宋" w:hAnsi="仿宋" w:eastAsia="仿宋"/>
          <w:sz w:val="24"/>
          <w:szCs w:val="24"/>
          <w:highlight w:val="none"/>
        </w:rPr>
        <w:t>3</w:t>
      </w:r>
      <w:r>
        <w:rPr>
          <w:rFonts w:hint="eastAsia" w:ascii="仿宋" w:hAnsi="仿宋" w:eastAsia="仿宋"/>
          <w:sz w:val="24"/>
          <w:szCs w:val="24"/>
          <w:highlight w:val="none"/>
        </w:rPr>
        <w:t>）战术意识：观察全场比赛中攻守转换速度、快攻意识和个人技术行动。</w:t>
      </w:r>
    </w:p>
    <w:p w14:paraId="28601A84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>2.</w:t>
      </w:r>
      <w:r>
        <w:rPr>
          <w:rFonts w:hint="eastAsia" w:ascii="仿宋" w:hAnsi="仿宋" w:eastAsia="仿宋"/>
          <w:sz w:val="24"/>
          <w:szCs w:val="24"/>
          <w:highlight w:val="none"/>
        </w:rPr>
        <w:t>评分标准：满分</w:t>
      </w:r>
      <w:r>
        <w:rPr>
          <w:rFonts w:ascii="仿宋" w:hAnsi="仿宋" w:eastAsia="仿宋"/>
          <w:sz w:val="24"/>
          <w:szCs w:val="24"/>
          <w:highlight w:val="none"/>
        </w:rPr>
        <w:t>42</w:t>
      </w:r>
      <w:r>
        <w:rPr>
          <w:rFonts w:hint="eastAsia" w:ascii="仿宋" w:hAnsi="仿宋" w:eastAsia="仿宋"/>
          <w:sz w:val="24"/>
          <w:szCs w:val="24"/>
          <w:highlight w:val="none"/>
        </w:rPr>
        <w:t>分，按四级评分。</w:t>
      </w:r>
    </w:p>
    <w:p w14:paraId="6EE2AAD0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优秀：较好地做到以上三项</w:t>
      </w:r>
      <w:r>
        <w:rPr>
          <w:rFonts w:ascii="仿宋" w:hAnsi="仿宋" w:eastAsia="仿宋"/>
          <w:sz w:val="24"/>
          <w:szCs w:val="24"/>
          <w:highlight w:val="none"/>
        </w:rPr>
        <w:t>42-34.5</w:t>
      </w:r>
      <w:r>
        <w:rPr>
          <w:rFonts w:hint="eastAsia" w:ascii="仿宋" w:hAnsi="仿宋" w:eastAsia="仿宋"/>
          <w:sz w:val="24"/>
          <w:szCs w:val="24"/>
          <w:highlight w:val="none"/>
        </w:rPr>
        <w:t>分。</w:t>
      </w:r>
    </w:p>
    <w:p w14:paraId="1A779B7F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良好：较好地做到以上两项</w:t>
      </w:r>
      <w:r>
        <w:rPr>
          <w:rFonts w:ascii="仿宋" w:hAnsi="仿宋" w:eastAsia="仿宋"/>
          <w:sz w:val="24"/>
          <w:szCs w:val="24"/>
          <w:highlight w:val="none"/>
        </w:rPr>
        <w:t>34.2-28.5</w:t>
      </w:r>
      <w:r>
        <w:rPr>
          <w:rFonts w:hint="eastAsia" w:ascii="仿宋" w:hAnsi="仿宋" w:eastAsia="仿宋"/>
          <w:sz w:val="24"/>
          <w:szCs w:val="24"/>
          <w:highlight w:val="none"/>
        </w:rPr>
        <w:t>分。</w:t>
      </w:r>
    </w:p>
    <w:p w14:paraId="3589BF54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及格：三项中有一项较好</w:t>
      </w:r>
      <w:r>
        <w:rPr>
          <w:rFonts w:ascii="仿宋" w:hAnsi="仿宋" w:eastAsia="仿宋"/>
          <w:sz w:val="24"/>
          <w:szCs w:val="24"/>
          <w:highlight w:val="none"/>
        </w:rPr>
        <w:t>28.2-22.5</w:t>
      </w:r>
      <w:r>
        <w:rPr>
          <w:rFonts w:hint="eastAsia" w:ascii="仿宋" w:hAnsi="仿宋" w:eastAsia="仿宋"/>
          <w:sz w:val="24"/>
          <w:szCs w:val="24"/>
          <w:highlight w:val="none"/>
        </w:rPr>
        <w:t>。</w:t>
      </w:r>
    </w:p>
    <w:p w14:paraId="2587538D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不及格：三项皆差</w:t>
      </w:r>
      <w:r>
        <w:rPr>
          <w:rFonts w:ascii="仿宋" w:hAnsi="仿宋" w:eastAsia="仿宋"/>
          <w:sz w:val="24"/>
          <w:szCs w:val="24"/>
          <w:highlight w:val="none"/>
        </w:rPr>
        <w:t>22.2</w:t>
      </w:r>
      <w:r>
        <w:rPr>
          <w:rFonts w:hint="eastAsia" w:ascii="仿宋" w:hAnsi="仿宋" w:eastAsia="仿宋"/>
          <w:sz w:val="24"/>
          <w:szCs w:val="24"/>
          <w:highlight w:val="none"/>
        </w:rPr>
        <w:t>以下。</w:t>
      </w:r>
    </w:p>
    <w:p w14:paraId="2FD0B1BE">
      <w:pPr>
        <w:pStyle w:val="2"/>
        <w:ind w:firstLine="0" w:firstLineChars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             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  <w:t>篮球专项评分标准</w:t>
      </w:r>
    </w:p>
    <w:tbl>
      <w:tblPr>
        <w:tblStyle w:val="3"/>
        <w:tblW w:w="840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171"/>
        <w:gridCol w:w="1557"/>
        <w:gridCol w:w="1557"/>
        <w:gridCol w:w="928"/>
        <w:gridCol w:w="1629"/>
      </w:tblGrid>
      <w:tr w14:paraId="7E35F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F2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助跑摸高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E1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往返运球投篮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923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五次投篮</w:t>
            </w:r>
          </w:p>
        </w:tc>
      </w:tr>
      <w:tr w14:paraId="4C668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DBB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高度（米）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B5E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分值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AAD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计时（秒）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F0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73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65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分值</w:t>
            </w:r>
          </w:p>
        </w:tc>
      </w:tr>
      <w:tr w14:paraId="7DF6E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9C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3.25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C5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7E8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9E8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13.4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B7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9B6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5DD63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76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3.24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0A6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26.4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392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28.5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A2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13.2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C20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16F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17.6</w:t>
            </w:r>
          </w:p>
        </w:tc>
      </w:tr>
      <w:tr w14:paraId="02D68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06A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3.23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2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25.74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B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03F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12.54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80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65F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14.3</w:t>
            </w:r>
          </w:p>
        </w:tc>
      </w:tr>
      <w:tr w14:paraId="0F5A3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EE1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3.22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4B7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24.86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27E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29.5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40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11.88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719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59A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</w:tr>
      <w:tr w14:paraId="1CA20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FA5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3.21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00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24.2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D07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54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11.22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F6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5C9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7.7</w:t>
            </w:r>
          </w:p>
        </w:tc>
      </w:tr>
      <w:tr w14:paraId="699DD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1A9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3.20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8E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23.54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CCA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30.5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10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10.56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3C2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62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4.4</w:t>
            </w:r>
          </w:p>
        </w:tc>
      </w:tr>
      <w:tr w14:paraId="3DE8A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1C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3.19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0E2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22.66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6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198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9.9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8E1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141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721B2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8F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3.18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64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B9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31.5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53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9.24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3CB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6E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65FD2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E3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3.17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36F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21.34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47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7E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8.58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F25B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9942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72742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BA0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3.16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A49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20.46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04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32.5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9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7.92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922F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281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DEE5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39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3.15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2CC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19.8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A8E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26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7.26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392F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A720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E6D2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93A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3.14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C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19.14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3C6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33.5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B8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6.6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669B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52A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86C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99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3.13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94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18.26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944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5A1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6.16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73E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B2E1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7009A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0A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3.12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C9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17.6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C0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34.5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50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5.5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D06E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8126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C701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04A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3.11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82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16.94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EC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98E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4.84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A77C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C0D7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B22E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67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3.10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C9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0A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35.5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D7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4.18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052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69A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74FB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3B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3.09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B7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15.4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2A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A55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3.52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516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98A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0087C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4D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3.08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3F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14.74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F7C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36.5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99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3A0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5BA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BABA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E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3.07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F5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13.86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47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F7D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CEA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8BC1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75BE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55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3.06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83C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13.2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5F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37.5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C6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1.54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BE8C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EE96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078F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B2C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3.05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8A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12.54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31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3B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1.1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DAE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6055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C417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42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3.04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2D9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11.66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C114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415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12F9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AD90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9BD7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71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3.03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A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A5C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664F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BB33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897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0F20E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215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3.02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9FE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10.34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897E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2F6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245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570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FEC5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785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3.01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997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9.46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DBA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A980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7A5B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031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0913E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0ED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3DF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8.8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C7A0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A3C6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206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2569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36C4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F31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2.99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278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8.14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73D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AF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B801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A081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A3E1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58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2.98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3A9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7.26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B7B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66FD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D72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2B68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8AAF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D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2.97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B5B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6.6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F92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D8A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F4A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3940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5D1D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769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2.96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1F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5.94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15A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545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E07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75F8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75881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D45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2.95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64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D49E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7BE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025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FA7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2E71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8E4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2.94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5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4.4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BFD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2E1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CB5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283E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7648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81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2.93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D2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3.74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5E5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B87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C3C8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C6B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DE3FCDE"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57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2.92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87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2.86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112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E42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C94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DF0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A874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12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2.90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123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0F1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B37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A715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55AF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2AAA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7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2.89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912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1.54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022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673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EAFC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37E2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CE0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3D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2.88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9C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0.66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B5A0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6CA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DEE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90CB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AA69079">
      <w:pPr>
        <w:spacing w:line="440" w:lineRule="exact"/>
        <w:ind w:firstLine="482" w:firstLineChars="200"/>
        <w:rPr>
          <w:rFonts w:ascii="仿宋" w:hAnsi="仿宋" w:eastAsia="仿宋" w:cs="宋体"/>
          <w:b/>
          <w:bCs/>
          <w:color w:val="000000"/>
          <w:sz w:val="24"/>
          <w:szCs w:val="24"/>
          <w:highlight w:val="none"/>
        </w:rPr>
      </w:pPr>
      <w:r>
        <w:rPr>
          <w:rFonts w:ascii="仿宋" w:hAnsi="仿宋" w:eastAsia="仿宋" w:cs="宋体"/>
          <w:b/>
          <w:bCs/>
          <w:color w:val="000000"/>
          <w:sz w:val="24"/>
          <w:szCs w:val="24"/>
          <w:highlight w:val="none"/>
        </w:rPr>
        <w:t>乒乓球专项测试内容</w:t>
      </w:r>
    </w:p>
    <w:p w14:paraId="0C601585">
      <w:pPr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对符合报名条件的乒乓球项目考生，不足两人时采用技术测试，报名两人以上（包含两人），直接进行实战测试。</w:t>
      </w:r>
    </w:p>
    <w:p w14:paraId="5D2FD4F8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技术测试内容：</w:t>
      </w:r>
    </w:p>
    <w:p w14:paraId="16702476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>发球（</w:t>
      </w:r>
      <w:r>
        <w:rPr>
          <w:rFonts w:hint="eastAsia" w:ascii="仿宋" w:hAnsi="仿宋" w:eastAsia="仿宋"/>
          <w:sz w:val="24"/>
          <w:szCs w:val="24"/>
          <w:highlight w:val="none"/>
        </w:rPr>
        <w:t>3</w:t>
      </w:r>
      <w:r>
        <w:rPr>
          <w:rFonts w:ascii="仿宋" w:hAnsi="仿宋" w:eastAsia="仿宋"/>
          <w:sz w:val="24"/>
          <w:szCs w:val="24"/>
          <w:highlight w:val="none"/>
        </w:rPr>
        <w:t>0分）</w:t>
      </w:r>
    </w:p>
    <w:p w14:paraId="7585CBE4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>测试方法</w:t>
      </w:r>
      <w:r>
        <w:rPr>
          <w:rFonts w:hint="eastAsia" w:ascii="仿宋" w:hAnsi="仿宋" w:eastAsia="仿宋"/>
          <w:sz w:val="24"/>
          <w:szCs w:val="24"/>
          <w:highlight w:val="none"/>
        </w:rPr>
        <w:t>：</w:t>
      </w:r>
    </w:p>
    <w:p w14:paraId="233C8D08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>1.中等力量直线急球（含上旋）5个。</w:t>
      </w:r>
    </w:p>
    <w:p w14:paraId="2D9B3816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>2.中等力量斜线旋转球（含下旋、侧下、侧上旋）5个。</w:t>
      </w:r>
      <w:r>
        <w:rPr>
          <w:rFonts w:ascii="仿宋" w:hAnsi="仿宋" w:eastAsia="仿宋"/>
          <w:sz w:val="24"/>
          <w:szCs w:val="24"/>
          <w:highlight w:val="none"/>
        </w:rPr>
        <w:br w:type="textWrapping"/>
      </w:r>
      <w:r>
        <w:rPr>
          <w:rFonts w:ascii="仿宋" w:hAnsi="仿宋" w:eastAsia="仿宋"/>
          <w:sz w:val="24"/>
          <w:szCs w:val="24"/>
          <w:highlight w:val="none"/>
        </w:rPr>
        <w:t>注：正、反手球均可。</w:t>
      </w:r>
      <w:r>
        <w:rPr>
          <w:rFonts w:ascii="仿宋" w:hAnsi="仿宋" w:eastAsia="仿宋"/>
          <w:sz w:val="24"/>
          <w:szCs w:val="24"/>
          <w:highlight w:val="none"/>
        </w:rPr>
        <w:br w:type="textWrapping"/>
      </w:r>
      <w:r>
        <w:rPr>
          <w:rFonts w:ascii="仿宋" w:hAnsi="仿宋" w:eastAsia="仿宋"/>
          <w:sz w:val="24"/>
          <w:szCs w:val="24"/>
          <w:highlight w:val="none"/>
        </w:rPr>
        <w:t>评分标准</w:t>
      </w:r>
      <w:r>
        <w:rPr>
          <w:rFonts w:hint="eastAsia" w:ascii="仿宋" w:hAnsi="仿宋" w:eastAsia="仿宋"/>
          <w:sz w:val="24"/>
          <w:szCs w:val="24"/>
          <w:highlight w:val="none"/>
        </w:rPr>
        <w:t>：</w:t>
      </w:r>
      <w:r>
        <w:rPr>
          <w:rFonts w:ascii="仿宋" w:hAnsi="仿宋" w:eastAsia="仿宋"/>
          <w:sz w:val="24"/>
          <w:szCs w:val="24"/>
          <w:highlight w:val="none"/>
        </w:rPr>
        <w:br w:type="textWrapping"/>
      </w:r>
      <w:r>
        <w:rPr>
          <w:rFonts w:ascii="仿宋" w:hAnsi="仿宋" w:eastAsia="仿宋"/>
          <w:sz w:val="24"/>
          <w:szCs w:val="24"/>
          <w:highlight w:val="none"/>
        </w:rPr>
        <w:t>达标：满分</w:t>
      </w:r>
      <w:r>
        <w:rPr>
          <w:rFonts w:hint="eastAsia" w:ascii="仿宋" w:hAnsi="仿宋" w:eastAsia="仿宋"/>
          <w:sz w:val="24"/>
          <w:szCs w:val="24"/>
          <w:highlight w:val="none"/>
        </w:rPr>
        <w:t>3</w:t>
      </w:r>
      <w:r>
        <w:rPr>
          <w:rFonts w:ascii="仿宋" w:hAnsi="仿宋" w:eastAsia="仿宋"/>
          <w:sz w:val="24"/>
          <w:szCs w:val="24"/>
          <w:highlight w:val="none"/>
        </w:rPr>
        <w:t>0分。每人测一次，共发10个球，每个</w:t>
      </w:r>
      <w:r>
        <w:rPr>
          <w:rFonts w:hint="eastAsia" w:ascii="仿宋" w:hAnsi="仿宋" w:eastAsia="仿宋"/>
          <w:sz w:val="24"/>
          <w:szCs w:val="24"/>
          <w:highlight w:val="none"/>
        </w:rPr>
        <w:t>3</w:t>
      </w:r>
      <w:r>
        <w:rPr>
          <w:rFonts w:ascii="仿宋" w:hAnsi="仿宋" w:eastAsia="仿宋"/>
          <w:sz w:val="24"/>
          <w:szCs w:val="24"/>
          <w:highlight w:val="none"/>
        </w:rPr>
        <w:t>分。</w:t>
      </w:r>
    </w:p>
    <w:p w14:paraId="7DA93022">
      <w:pPr>
        <w:spacing w:line="440" w:lineRule="exact"/>
        <w:ind w:left="517" w:leftChars="246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（二）</w:t>
      </w:r>
      <w:r>
        <w:rPr>
          <w:rFonts w:ascii="仿宋" w:hAnsi="仿宋" w:eastAsia="仿宋"/>
          <w:sz w:val="24"/>
          <w:szCs w:val="24"/>
          <w:highlight w:val="none"/>
        </w:rPr>
        <w:t>综合技术（</w:t>
      </w:r>
      <w:r>
        <w:rPr>
          <w:rFonts w:hint="eastAsia" w:ascii="仿宋" w:hAnsi="仿宋" w:eastAsia="仿宋"/>
          <w:sz w:val="24"/>
          <w:szCs w:val="24"/>
          <w:highlight w:val="none"/>
        </w:rPr>
        <w:t>30</w:t>
      </w:r>
      <w:r>
        <w:rPr>
          <w:rFonts w:ascii="仿宋" w:hAnsi="仿宋" w:eastAsia="仿宋"/>
          <w:sz w:val="24"/>
          <w:szCs w:val="24"/>
          <w:highlight w:val="none"/>
        </w:rPr>
        <w:t>分）</w:t>
      </w:r>
      <w:r>
        <w:rPr>
          <w:rFonts w:ascii="仿宋" w:hAnsi="仿宋" w:eastAsia="仿宋"/>
          <w:sz w:val="24"/>
          <w:szCs w:val="24"/>
          <w:highlight w:val="none"/>
        </w:rPr>
        <w:br w:type="textWrapping"/>
      </w:r>
      <w:r>
        <w:rPr>
          <w:rFonts w:ascii="仿宋" w:hAnsi="仿宋" w:eastAsia="仿宋"/>
          <w:sz w:val="24"/>
          <w:szCs w:val="24"/>
          <w:highlight w:val="none"/>
        </w:rPr>
        <w:t>测试方法</w:t>
      </w:r>
      <w:r>
        <w:rPr>
          <w:rFonts w:hint="eastAsia" w:ascii="仿宋" w:hAnsi="仿宋" w:eastAsia="仿宋"/>
          <w:sz w:val="24"/>
          <w:szCs w:val="24"/>
          <w:highlight w:val="none"/>
        </w:rPr>
        <w:t>：</w:t>
      </w:r>
    </w:p>
    <w:p w14:paraId="50F13188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>发球机有规律地由一点发球到两点，球送至本方2/3台范围内，被测人连续做左推右攻</w:t>
      </w:r>
      <w:r>
        <w:rPr>
          <w:rFonts w:hint="eastAsia" w:ascii="仿宋" w:hAnsi="仿宋" w:eastAsia="仿宋"/>
          <w:sz w:val="24"/>
          <w:szCs w:val="24"/>
          <w:highlight w:val="none"/>
        </w:rPr>
        <w:t>或正反手攻球</w:t>
      </w:r>
      <w:r>
        <w:rPr>
          <w:rFonts w:ascii="仿宋" w:hAnsi="仿宋" w:eastAsia="仿宋"/>
          <w:sz w:val="24"/>
          <w:szCs w:val="24"/>
          <w:highlight w:val="none"/>
        </w:rPr>
        <w:t>，计击球组数，时间1分钟，发球30组。每人测一次。</w:t>
      </w:r>
      <w:r>
        <w:rPr>
          <w:rFonts w:ascii="仿宋" w:hAnsi="仿宋" w:eastAsia="仿宋"/>
          <w:sz w:val="24"/>
          <w:szCs w:val="24"/>
          <w:highlight w:val="none"/>
        </w:rPr>
        <w:br w:type="textWrapping"/>
      </w:r>
      <w:r>
        <w:rPr>
          <w:rFonts w:ascii="仿宋" w:hAnsi="仿宋" w:eastAsia="仿宋"/>
          <w:sz w:val="24"/>
          <w:szCs w:val="24"/>
          <w:highlight w:val="none"/>
        </w:rPr>
        <w:t>评分标准</w:t>
      </w:r>
      <w:r>
        <w:rPr>
          <w:rFonts w:hint="eastAsia" w:ascii="仿宋" w:hAnsi="仿宋" w:eastAsia="仿宋"/>
          <w:sz w:val="24"/>
          <w:szCs w:val="24"/>
          <w:highlight w:val="none"/>
        </w:rPr>
        <w:t>：</w:t>
      </w:r>
      <w:r>
        <w:rPr>
          <w:rFonts w:ascii="仿宋" w:hAnsi="仿宋" w:eastAsia="仿宋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/>
          <w:sz w:val="24"/>
          <w:szCs w:val="24"/>
          <w:highlight w:val="none"/>
        </w:rPr>
        <w:t xml:space="preserve"> </w:t>
      </w:r>
      <w:r>
        <w:rPr>
          <w:rFonts w:ascii="仿宋" w:hAnsi="仿宋" w:eastAsia="仿宋"/>
          <w:sz w:val="24"/>
          <w:szCs w:val="24"/>
          <w:highlight w:val="none"/>
        </w:rPr>
        <w:t xml:space="preserve">   达标：满分</w:t>
      </w:r>
      <w:r>
        <w:rPr>
          <w:rFonts w:hint="eastAsia" w:ascii="仿宋" w:hAnsi="仿宋" w:eastAsia="仿宋"/>
          <w:sz w:val="24"/>
          <w:szCs w:val="24"/>
          <w:highlight w:val="none"/>
        </w:rPr>
        <w:t>30</w:t>
      </w:r>
      <w:r>
        <w:rPr>
          <w:rFonts w:ascii="仿宋" w:hAnsi="仿宋" w:eastAsia="仿宋"/>
          <w:sz w:val="24"/>
          <w:szCs w:val="24"/>
          <w:highlight w:val="none"/>
        </w:rPr>
        <w:t>分。被测人左推右攻</w:t>
      </w:r>
      <w:r>
        <w:rPr>
          <w:rFonts w:hint="eastAsia" w:ascii="仿宋" w:hAnsi="仿宋" w:eastAsia="仿宋"/>
          <w:sz w:val="24"/>
          <w:szCs w:val="24"/>
          <w:highlight w:val="none"/>
        </w:rPr>
        <w:t>（正反手攻球）</w:t>
      </w:r>
      <w:r>
        <w:rPr>
          <w:rFonts w:ascii="仿宋" w:hAnsi="仿宋" w:eastAsia="仿宋"/>
          <w:sz w:val="24"/>
          <w:szCs w:val="24"/>
          <w:highlight w:val="none"/>
        </w:rPr>
        <w:t>二板球为一组，左推或右攻失误均算失误一组。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29D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74040F9"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4261" w:type="dxa"/>
            <w:noWrap w:val="0"/>
            <w:vAlign w:val="top"/>
          </w:tcPr>
          <w:p w14:paraId="5E43AD31"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组数</w:t>
            </w:r>
          </w:p>
        </w:tc>
      </w:tr>
      <w:tr w14:paraId="096B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0210BB8B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4261" w:type="dxa"/>
            <w:noWrap w:val="0"/>
            <w:vAlign w:val="top"/>
          </w:tcPr>
          <w:p w14:paraId="6BAB4BFE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27</w:t>
            </w:r>
          </w:p>
        </w:tc>
      </w:tr>
      <w:tr w14:paraId="62E7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0427A69D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4261" w:type="dxa"/>
            <w:noWrap w:val="0"/>
            <w:vAlign w:val="top"/>
          </w:tcPr>
          <w:p w14:paraId="74C55D48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26</w:t>
            </w:r>
          </w:p>
        </w:tc>
      </w:tr>
      <w:tr w14:paraId="22B3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12A3078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4261" w:type="dxa"/>
            <w:noWrap w:val="0"/>
            <w:vAlign w:val="top"/>
          </w:tcPr>
          <w:p w14:paraId="49EF5B17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25</w:t>
            </w:r>
          </w:p>
        </w:tc>
      </w:tr>
      <w:tr w14:paraId="4666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BB0C08D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4261" w:type="dxa"/>
            <w:noWrap w:val="0"/>
            <w:vAlign w:val="top"/>
          </w:tcPr>
          <w:p w14:paraId="06A05C64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24</w:t>
            </w:r>
          </w:p>
        </w:tc>
      </w:tr>
      <w:tr w14:paraId="0850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641EAA9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4261" w:type="dxa"/>
            <w:noWrap w:val="0"/>
            <w:vAlign w:val="top"/>
          </w:tcPr>
          <w:p w14:paraId="4BE76F5A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23</w:t>
            </w:r>
          </w:p>
        </w:tc>
      </w:tr>
      <w:tr w14:paraId="5EDE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2E2F6F34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261" w:type="dxa"/>
            <w:noWrap w:val="0"/>
            <w:vAlign w:val="top"/>
          </w:tcPr>
          <w:p w14:paraId="7B396FD2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22</w:t>
            </w:r>
          </w:p>
        </w:tc>
      </w:tr>
      <w:tr w14:paraId="4342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3D98B21D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4261" w:type="dxa"/>
            <w:noWrap w:val="0"/>
            <w:vAlign w:val="top"/>
          </w:tcPr>
          <w:p w14:paraId="5B9A9EDE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21</w:t>
            </w:r>
          </w:p>
        </w:tc>
      </w:tr>
      <w:tr w14:paraId="23B7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EB2693A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261" w:type="dxa"/>
            <w:noWrap w:val="0"/>
            <w:vAlign w:val="top"/>
          </w:tcPr>
          <w:p w14:paraId="2B8CBB7A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20</w:t>
            </w:r>
          </w:p>
        </w:tc>
      </w:tr>
      <w:tr w14:paraId="45C8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7CD39BB3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4261" w:type="dxa"/>
            <w:noWrap w:val="0"/>
            <w:vAlign w:val="top"/>
          </w:tcPr>
          <w:p w14:paraId="201A97C5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19</w:t>
            </w:r>
          </w:p>
        </w:tc>
      </w:tr>
      <w:tr w14:paraId="28FB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27BC4AEC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261" w:type="dxa"/>
            <w:noWrap w:val="0"/>
            <w:vAlign w:val="top"/>
          </w:tcPr>
          <w:p w14:paraId="76E6A804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18</w:t>
            </w:r>
          </w:p>
        </w:tc>
      </w:tr>
      <w:tr w14:paraId="51E3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D5A1B0A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261" w:type="dxa"/>
            <w:noWrap w:val="0"/>
            <w:vAlign w:val="top"/>
          </w:tcPr>
          <w:p w14:paraId="4B6735C4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17</w:t>
            </w:r>
          </w:p>
        </w:tc>
      </w:tr>
      <w:tr w14:paraId="1473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59FD12B"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261" w:type="dxa"/>
            <w:noWrap w:val="0"/>
            <w:vAlign w:val="top"/>
          </w:tcPr>
          <w:p w14:paraId="4B950584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</w:t>
            </w:r>
          </w:p>
        </w:tc>
      </w:tr>
      <w:tr w14:paraId="7CB0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2E1CBD03"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261" w:type="dxa"/>
            <w:noWrap w:val="0"/>
            <w:vAlign w:val="top"/>
          </w:tcPr>
          <w:p w14:paraId="6BD487CD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15</w:t>
            </w:r>
          </w:p>
        </w:tc>
      </w:tr>
      <w:tr w14:paraId="5FDD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C5FB238"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261" w:type="dxa"/>
            <w:noWrap w:val="0"/>
            <w:vAlign w:val="top"/>
          </w:tcPr>
          <w:p w14:paraId="2F90B478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14</w:t>
            </w:r>
          </w:p>
        </w:tc>
      </w:tr>
      <w:tr w14:paraId="2D1A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74E0EA6D"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261" w:type="dxa"/>
            <w:noWrap w:val="0"/>
            <w:vAlign w:val="top"/>
          </w:tcPr>
          <w:p w14:paraId="57B3608C">
            <w:pPr>
              <w:spacing w:line="44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13</w:t>
            </w:r>
          </w:p>
        </w:tc>
      </w:tr>
    </w:tbl>
    <w:p w14:paraId="7BE1096A">
      <w:pPr>
        <w:spacing w:line="440" w:lineRule="exact"/>
        <w:ind w:left="420" w:left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（三）</w:t>
      </w:r>
      <w:r>
        <w:rPr>
          <w:rFonts w:ascii="仿宋" w:hAnsi="仿宋" w:eastAsia="仿宋"/>
          <w:sz w:val="24"/>
          <w:szCs w:val="24"/>
          <w:highlight w:val="none"/>
        </w:rPr>
        <w:t>搓中侧身突击（</w:t>
      </w:r>
      <w:r>
        <w:rPr>
          <w:rFonts w:hint="eastAsia" w:ascii="仿宋" w:hAnsi="仿宋" w:eastAsia="仿宋"/>
          <w:sz w:val="24"/>
          <w:szCs w:val="24"/>
          <w:highlight w:val="none"/>
        </w:rPr>
        <w:t>40</w:t>
      </w:r>
      <w:r>
        <w:rPr>
          <w:rFonts w:ascii="仿宋" w:hAnsi="仿宋" w:eastAsia="仿宋"/>
          <w:sz w:val="24"/>
          <w:szCs w:val="24"/>
          <w:highlight w:val="none"/>
        </w:rPr>
        <w:t>分）</w:t>
      </w:r>
    </w:p>
    <w:p w14:paraId="785F4F07">
      <w:pPr>
        <w:spacing w:line="440" w:lineRule="exact"/>
        <w:ind w:left="420" w:left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测试方法：</w:t>
      </w:r>
    </w:p>
    <w:p w14:paraId="54F6CC91">
      <w:pPr>
        <w:spacing w:line="440" w:lineRule="exact"/>
        <w:ind w:left="420" w:leftChars="200"/>
        <w:rPr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>在搓球中，被测人侧身突击，要求搓球有中等旋转强度，高度适宜。</w:t>
      </w:r>
      <w:r>
        <w:rPr>
          <w:rFonts w:ascii="仿宋" w:hAnsi="仿宋" w:eastAsia="仿宋"/>
          <w:sz w:val="24"/>
          <w:szCs w:val="24"/>
          <w:highlight w:val="none"/>
        </w:rPr>
        <w:br w:type="textWrapping"/>
      </w:r>
      <w:r>
        <w:rPr>
          <w:rFonts w:ascii="仿宋" w:hAnsi="仿宋" w:eastAsia="仿宋"/>
          <w:sz w:val="24"/>
          <w:szCs w:val="24"/>
          <w:highlight w:val="none"/>
        </w:rPr>
        <w:t>评分标准</w:t>
      </w:r>
      <w:r>
        <w:rPr>
          <w:rFonts w:hint="eastAsia" w:ascii="仿宋" w:hAnsi="仿宋" w:eastAsia="仿宋"/>
          <w:sz w:val="24"/>
          <w:szCs w:val="24"/>
          <w:highlight w:val="none"/>
        </w:rPr>
        <w:t>：</w:t>
      </w:r>
      <w:r>
        <w:rPr>
          <w:rFonts w:ascii="仿宋" w:hAnsi="仿宋" w:eastAsia="仿宋"/>
          <w:sz w:val="24"/>
          <w:szCs w:val="24"/>
          <w:highlight w:val="none"/>
        </w:rPr>
        <w:br w:type="textWrapping"/>
      </w:r>
      <w:r>
        <w:rPr>
          <w:rFonts w:ascii="仿宋" w:hAnsi="仿宋" w:eastAsia="仿宋"/>
          <w:sz w:val="24"/>
          <w:szCs w:val="24"/>
          <w:highlight w:val="none"/>
        </w:rPr>
        <w:t>达标：满分</w:t>
      </w:r>
      <w:r>
        <w:rPr>
          <w:rFonts w:hint="eastAsia" w:ascii="仿宋" w:hAnsi="仿宋" w:eastAsia="仿宋"/>
          <w:sz w:val="24"/>
          <w:szCs w:val="24"/>
          <w:highlight w:val="none"/>
        </w:rPr>
        <w:t>40</w:t>
      </w:r>
      <w:r>
        <w:rPr>
          <w:rFonts w:ascii="仿宋" w:hAnsi="仿宋" w:eastAsia="仿宋"/>
          <w:sz w:val="24"/>
          <w:szCs w:val="24"/>
          <w:highlight w:val="none"/>
        </w:rPr>
        <w:t>分。每人搓中突击20组，计成功组数，搓一板和突击一板为一组。搓中侧身攻球或拉弧旋球（高吊弧</w:t>
      </w:r>
      <w:r>
        <w:rPr>
          <w:rFonts w:eastAsia="仿宋" w:cs="Calibri"/>
          <w:sz w:val="24"/>
          <w:szCs w:val="24"/>
          <w:highlight w:val="none"/>
        </w:rPr>
        <w:t> </w:t>
      </w:r>
      <w:r>
        <w:rPr>
          <w:rFonts w:ascii="仿宋" w:hAnsi="仿宋" w:eastAsia="仿宋"/>
          <w:sz w:val="24"/>
          <w:szCs w:val="24"/>
          <w:highlight w:val="none"/>
        </w:rPr>
        <w:t>旋球或前冲弧旋球）均可，搓球失误或突击失误均算失误一组，每人一次机会。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FAA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DE08E92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4261" w:type="dxa"/>
            <w:noWrap w:val="0"/>
            <w:vAlign w:val="top"/>
          </w:tcPr>
          <w:p w14:paraId="401167DB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组数</w:t>
            </w:r>
          </w:p>
        </w:tc>
      </w:tr>
      <w:tr w14:paraId="4526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3E24D7AB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261" w:type="dxa"/>
            <w:noWrap w:val="0"/>
            <w:vAlign w:val="top"/>
          </w:tcPr>
          <w:p w14:paraId="1BA9266F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17</w:t>
            </w:r>
          </w:p>
        </w:tc>
      </w:tr>
      <w:tr w14:paraId="2D7C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AFDC81E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37</w:t>
            </w:r>
          </w:p>
        </w:tc>
        <w:tc>
          <w:tcPr>
            <w:tcW w:w="4261" w:type="dxa"/>
            <w:noWrap w:val="0"/>
            <w:vAlign w:val="top"/>
          </w:tcPr>
          <w:p w14:paraId="35373EA7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</w:t>
            </w:r>
          </w:p>
        </w:tc>
      </w:tr>
      <w:tr w14:paraId="602B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4A31DB8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4261" w:type="dxa"/>
            <w:noWrap w:val="0"/>
            <w:vAlign w:val="top"/>
          </w:tcPr>
          <w:p w14:paraId="4DEB59E3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15</w:t>
            </w:r>
          </w:p>
        </w:tc>
      </w:tr>
      <w:tr w14:paraId="35CD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AAC0825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4261" w:type="dxa"/>
            <w:noWrap w:val="0"/>
            <w:vAlign w:val="top"/>
          </w:tcPr>
          <w:p w14:paraId="5158847B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14</w:t>
            </w:r>
          </w:p>
        </w:tc>
      </w:tr>
      <w:tr w14:paraId="6408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ED749A8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4261" w:type="dxa"/>
            <w:noWrap w:val="0"/>
            <w:vAlign w:val="top"/>
          </w:tcPr>
          <w:p w14:paraId="4F66DD00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13</w:t>
            </w:r>
          </w:p>
        </w:tc>
      </w:tr>
      <w:tr w14:paraId="7508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934FE99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4261" w:type="dxa"/>
            <w:noWrap w:val="0"/>
            <w:vAlign w:val="top"/>
          </w:tcPr>
          <w:p w14:paraId="70D2328F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12</w:t>
            </w:r>
          </w:p>
        </w:tc>
      </w:tr>
      <w:tr w14:paraId="1A21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50003BD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4261" w:type="dxa"/>
            <w:noWrap w:val="0"/>
            <w:vAlign w:val="top"/>
          </w:tcPr>
          <w:p w14:paraId="6831C1C7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11</w:t>
            </w:r>
          </w:p>
        </w:tc>
      </w:tr>
      <w:tr w14:paraId="528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3DCA86B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4261" w:type="dxa"/>
            <w:noWrap w:val="0"/>
            <w:vAlign w:val="top"/>
          </w:tcPr>
          <w:p w14:paraId="004CC75E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10</w:t>
            </w:r>
          </w:p>
        </w:tc>
      </w:tr>
      <w:tr w14:paraId="2080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0680A16D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261" w:type="dxa"/>
            <w:noWrap w:val="0"/>
            <w:vAlign w:val="top"/>
          </w:tcPr>
          <w:p w14:paraId="4B5FE091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9</w:t>
            </w:r>
          </w:p>
        </w:tc>
      </w:tr>
      <w:tr w14:paraId="50DF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80BC43B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4261" w:type="dxa"/>
            <w:noWrap w:val="0"/>
            <w:vAlign w:val="top"/>
          </w:tcPr>
          <w:p w14:paraId="46546CFB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8</w:t>
            </w:r>
          </w:p>
        </w:tc>
      </w:tr>
      <w:tr w14:paraId="7F36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2BE820E2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261" w:type="dxa"/>
            <w:noWrap w:val="0"/>
            <w:vAlign w:val="top"/>
          </w:tcPr>
          <w:p w14:paraId="40DB9761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7</w:t>
            </w:r>
          </w:p>
        </w:tc>
      </w:tr>
      <w:tr w14:paraId="7127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25A4780F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261" w:type="dxa"/>
            <w:noWrap w:val="0"/>
            <w:vAlign w:val="top"/>
          </w:tcPr>
          <w:p w14:paraId="56E4421D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6</w:t>
            </w:r>
          </w:p>
        </w:tc>
      </w:tr>
      <w:tr w14:paraId="6712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B822CE4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261" w:type="dxa"/>
            <w:noWrap w:val="0"/>
            <w:vAlign w:val="top"/>
          </w:tcPr>
          <w:p w14:paraId="064C7198">
            <w:pPr>
              <w:spacing w:line="360" w:lineRule="auto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5</w:t>
            </w:r>
          </w:p>
        </w:tc>
      </w:tr>
      <w:tr w14:paraId="5E72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B52D391">
            <w:pPr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61" w:type="dxa"/>
            <w:noWrap w:val="0"/>
            <w:vAlign w:val="top"/>
          </w:tcPr>
          <w:p w14:paraId="76BE87D6">
            <w:pPr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</w:t>
            </w:r>
          </w:p>
        </w:tc>
      </w:tr>
    </w:tbl>
    <w:p w14:paraId="654C067B">
      <w:pPr>
        <w:spacing w:line="440" w:lineRule="exact"/>
        <w:ind w:firstLine="482" w:firstLineChars="200"/>
        <w:jc w:val="left"/>
        <w:rPr>
          <w:rFonts w:ascii="仿宋" w:hAnsi="仿宋" w:eastAsia="仿宋" w:cs="宋体"/>
          <w:b/>
          <w:bCs/>
          <w:color w:val="000000"/>
          <w:sz w:val="24"/>
          <w:szCs w:val="24"/>
          <w:highlight w:val="none"/>
        </w:rPr>
      </w:pPr>
      <w:r>
        <w:rPr>
          <w:rFonts w:ascii="仿宋" w:hAnsi="仿宋" w:eastAsia="仿宋" w:cs="宋体"/>
          <w:b/>
          <w:bCs/>
          <w:color w:val="000000"/>
          <w:sz w:val="24"/>
          <w:szCs w:val="24"/>
          <w:highlight w:val="none"/>
        </w:rPr>
        <w:t>实战测试</w:t>
      </w:r>
    </w:p>
    <w:p w14:paraId="2D300658">
      <w:pPr>
        <w:spacing w:line="440" w:lineRule="exact"/>
        <w:ind w:firstLine="480" w:firstLineChars="200"/>
        <w:jc w:val="left"/>
        <w:rPr>
          <w:rFonts w:ascii="仿宋" w:hAnsi="仿宋" w:eastAsia="仿宋" w:cs="宋体"/>
          <w:color w:val="000000"/>
          <w:sz w:val="24"/>
          <w:szCs w:val="24"/>
          <w:highlight w:val="none"/>
        </w:rPr>
      </w:pPr>
      <w:r>
        <w:rPr>
          <w:rFonts w:ascii="仿宋" w:hAnsi="仿宋" w:eastAsia="仿宋" w:cs="宋体"/>
          <w:color w:val="000000"/>
          <w:sz w:val="24"/>
          <w:szCs w:val="24"/>
          <w:highlight w:val="none"/>
        </w:rPr>
        <w:t>测试方法</w:t>
      </w:r>
      <w:r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  <w:t>：</w:t>
      </w:r>
    </w:p>
    <w:p w14:paraId="6A987852">
      <w:pPr>
        <w:spacing w:line="4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  <w:szCs w:val="24"/>
          <w:highlight w:val="none"/>
        </w:rPr>
      </w:pPr>
      <w:r>
        <w:rPr>
          <w:rFonts w:ascii="仿宋" w:hAnsi="仿宋" w:eastAsia="仿宋" w:cs="宋体"/>
          <w:color w:val="000000"/>
          <w:sz w:val="24"/>
          <w:szCs w:val="24"/>
          <w:highlight w:val="none"/>
        </w:rPr>
        <w:t>根据报考人数，随机抽签决定比赛双方，通过比赛观察被测人的全面技术水平和战术意识，</w:t>
      </w:r>
      <w:r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  <w:t>最终根据比赛结果确定排名</w:t>
      </w:r>
      <w:r>
        <w:rPr>
          <w:rFonts w:ascii="仿宋" w:hAnsi="仿宋" w:eastAsia="仿宋" w:cs="宋体"/>
          <w:color w:val="000000"/>
          <w:sz w:val="24"/>
          <w:szCs w:val="24"/>
          <w:highlight w:val="none"/>
        </w:rPr>
        <w:t>。</w:t>
      </w:r>
    </w:p>
    <w:p w14:paraId="632F48A5">
      <w:pPr>
        <w:pStyle w:val="2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</w:rPr>
        <w:t>游泳项目体能达标测试标准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3827"/>
        <w:gridCol w:w="2841"/>
      </w:tblGrid>
      <w:tr w14:paraId="3E2A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noWrap w:val="0"/>
            <w:vAlign w:val="top"/>
          </w:tcPr>
          <w:p w14:paraId="07EEFA7D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827" w:type="dxa"/>
            <w:noWrap w:val="0"/>
            <w:vAlign w:val="top"/>
          </w:tcPr>
          <w:p w14:paraId="673BD469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引体向上（仰卧起坐）</w:t>
            </w:r>
          </w:p>
        </w:tc>
        <w:tc>
          <w:tcPr>
            <w:tcW w:w="2841" w:type="dxa"/>
            <w:noWrap w:val="0"/>
            <w:vAlign w:val="top"/>
          </w:tcPr>
          <w:p w14:paraId="7EF93303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1000米（800米）跑</w:t>
            </w:r>
          </w:p>
        </w:tc>
      </w:tr>
      <w:tr w14:paraId="65AA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noWrap w:val="0"/>
            <w:vAlign w:val="top"/>
          </w:tcPr>
          <w:p w14:paraId="7D6DFC3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3827" w:type="dxa"/>
            <w:noWrap w:val="0"/>
            <w:vAlign w:val="top"/>
          </w:tcPr>
          <w:p w14:paraId="7CA403D2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841" w:type="dxa"/>
            <w:noWrap w:val="0"/>
            <w:vAlign w:val="top"/>
          </w:tcPr>
          <w:p w14:paraId="102B9779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3分40秒</w:t>
            </w:r>
          </w:p>
        </w:tc>
      </w:tr>
      <w:tr w14:paraId="3F4F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noWrap w:val="0"/>
            <w:vAlign w:val="top"/>
          </w:tcPr>
          <w:p w14:paraId="459E660A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3827" w:type="dxa"/>
            <w:noWrap w:val="0"/>
            <w:vAlign w:val="top"/>
          </w:tcPr>
          <w:p w14:paraId="68700ACD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49</w:t>
            </w:r>
          </w:p>
        </w:tc>
        <w:tc>
          <w:tcPr>
            <w:tcW w:w="2841" w:type="dxa"/>
            <w:noWrap w:val="0"/>
            <w:vAlign w:val="top"/>
          </w:tcPr>
          <w:p w14:paraId="07AE239D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3分36秒</w:t>
            </w:r>
          </w:p>
        </w:tc>
      </w:tr>
    </w:tbl>
    <w:p w14:paraId="36C20266">
      <w:pPr>
        <w:spacing w:line="560" w:lineRule="exact"/>
        <w:rPr>
          <w:rFonts w:hint="eastAsia" w:ascii="黑体" w:hAnsi="黑体" w:eastAsia="黑体" w:cs="宋体"/>
          <w:color w:val="000000"/>
          <w:sz w:val="24"/>
          <w:szCs w:val="24"/>
          <w:highlight w:val="none"/>
        </w:rPr>
      </w:pPr>
    </w:p>
    <w:p w14:paraId="6F663754">
      <w:pPr>
        <w:spacing w:line="440" w:lineRule="exact"/>
        <w:ind w:right="105" w:rightChars="50"/>
        <w:rPr>
          <w:rFonts w:hint="eastAsia" w:ascii="黑体" w:hAnsi="黑体" w:eastAsia="黑体" w:cs="宋体"/>
          <w:color w:val="000000"/>
          <w:sz w:val="24"/>
          <w:szCs w:val="24"/>
          <w:highlight w:val="none"/>
        </w:rPr>
      </w:pPr>
    </w:p>
    <w:p w14:paraId="6E57D99E">
      <w:pPr>
        <w:spacing w:line="440" w:lineRule="exact"/>
        <w:ind w:right="105" w:rightChars="50"/>
        <w:rPr>
          <w:rFonts w:hint="eastAsia" w:ascii="黑体" w:hAnsi="黑体" w:eastAsia="黑体" w:cs="宋体"/>
          <w:color w:val="000000"/>
          <w:sz w:val="24"/>
          <w:szCs w:val="24"/>
          <w:highlight w:val="none"/>
        </w:rPr>
      </w:pPr>
    </w:p>
    <w:p w14:paraId="70F2DF5C">
      <w:pPr>
        <w:spacing w:line="440" w:lineRule="exact"/>
        <w:ind w:right="105" w:rightChars="50"/>
        <w:rPr>
          <w:rFonts w:hint="eastAsia" w:ascii="黑体" w:hAnsi="黑体" w:eastAsia="黑体" w:cs="宋体"/>
          <w:color w:val="000000"/>
          <w:sz w:val="24"/>
          <w:szCs w:val="24"/>
          <w:highlight w:val="none"/>
        </w:rPr>
      </w:pPr>
    </w:p>
    <w:p w14:paraId="40D0A338">
      <w:pPr>
        <w:spacing w:line="440" w:lineRule="exact"/>
        <w:ind w:right="105" w:rightChars="50"/>
        <w:rPr>
          <w:rFonts w:hint="eastAsia" w:ascii="黑体" w:hAnsi="黑体" w:eastAsia="黑体" w:cs="宋体"/>
          <w:color w:val="000000"/>
          <w:sz w:val="24"/>
          <w:szCs w:val="24"/>
          <w:highlight w:val="none"/>
        </w:rPr>
      </w:pPr>
    </w:p>
    <w:p w14:paraId="51CCC104">
      <w:pPr>
        <w:spacing w:line="440" w:lineRule="exact"/>
        <w:ind w:right="105" w:rightChars="50"/>
        <w:rPr>
          <w:rFonts w:hint="eastAsia" w:ascii="黑体" w:hAnsi="黑体" w:eastAsia="黑体" w:cs="宋体"/>
          <w:color w:val="000000"/>
          <w:sz w:val="24"/>
          <w:szCs w:val="24"/>
          <w:highlight w:val="none"/>
        </w:rPr>
      </w:pPr>
    </w:p>
    <w:p w14:paraId="1E9D64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scadia Mono SemiBold">
    <w:altName w:val="宋体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B7499"/>
    <w:rsid w:val="1D6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line="560" w:lineRule="exact"/>
      <w:ind w:firstLine="420" w:firstLineChars="200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5">
    <w:name w:val="List Paragraph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2026-06-09T09:04:00Z</dcterms:created>
  <dc:creator>kyy1189</dc:creator>
  <cp:lastModifiedBy>kyy1189</cp:lastModifiedBy>
  <dcterms:modified xsi:type="dcterms:W3CDTF">2026-06-09T09:06:05Z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CBCF016FCFAA441EA993FE7913ECC6DD_11</vt:lpwstr>
  </property>
  <property fmtid="{D5CDD505-2E9C-101B-9397-08002B2CF9AE}" pid="4" name="KSOTemplateDocerSaveRecord">
    <vt:lpwstr>eyJoZGlkIjoiYzM3YTlmNGUyYTg4MGYzMjhhYmZkZWQ1ZDJlYTkzZTIiLCJ1c2VySWQiOiI4Njg4OTkxODEifQ==</vt:lpwstr>
  </property>
</Properties>
</file>