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sz w:val="30"/>
          <w:szCs w:val="30"/>
        </w:rPr>
        <w:t>2：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烟台经济技术开发区广播电视中心招聘报名表</w:t>
      </w:r>
    </w:p>
    <w:tbl>
      <w:tblPr>
        <w:tblStyle w:val="3"/>
        <w:tblpPr w:leftFromText="180" w:rightFromText="180" w:vertAnchor="text" w:horzAnchor="page" w:tblpX="1138" w:tblpY="519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753"/>
        <w:gridCol w:w="2021"/>
        <w:gridCol w:w="1066"/>
        <w:gridCol w:w="130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填报岗位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MGIzYzI5NWFlNDhlNTE5YzJjZWE5MmM2OTFiZTcifQ=="/>
  </w:docVars>
  <w:rsids>
    <w:rsidRoot w:val="00000000"/>
    <w:rsid w:val="1C8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2023-09-21T07:27:17Z</dcterms:created>
  <dc:creator>erafon</dc:creator>
  <cp:lastModifiedBy>崔景友</cp:lastModifiedBy>
  <dcterms:modified xsi:type="dcterms:W3CDTF">2023-09-21T07:27:31Z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0A2207450EE14F57B780FECF5E2EA07B_12</vt:lpwstr>
  </property>
</Properties>
</file>