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883"/>
        </w:tabs>
        <w:adjustRightInd w:val="0"/>
        <w:snapToGrid w:val="0"/>
        <w:spacing w:before="0" w:beforeAutospacing="0" w:after="0" w:afterAutospacing="0" w:line="600" w:lineRule="exact"/>
        <w:ind w:left="0" w:right="0" w:firstLine="480" w:firstLineChars="20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校企合作办学招生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600" w:lineRule="exact"/>
        <w:ind w:left="0" w:right="0"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为了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实现与市场接轨、有针对性地为企业培养一线实用型技术人才，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学生在校所学与企业实践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"http://www.so.com/s?q=%E6%9C%89%E6%9C%BA%E7%BB%93%E5%90%88&amp;ie=utf-8&amp;src=internal_wenda_recommend_textn" \t "https://wenda.so.com/q/_blank"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有机结合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，让学校和企业的设备、技术实现优势互补、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"http://www.so.com/s?q=%E8%B5%84%E6%BA%90%E5%85%B1%E4%BA%AB&amp;ie=utf-8&amp;src=internal_wenda_recommend_textn" \t "https://wenda.so.com/q/_blank"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资源共享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，以切实提高育人的针对性和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"http://www.so.com/s?q=%E5%AE%9E%E6%95%88%E6%80%A7&amp;ie=utf-8&amp;src=internal_wenda_recommend_textn" \t "https://wenda.so.com/q/_blank"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实效性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，提高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"http://www.so.com/s?q=%E6%8A%80%E8%83%BD%E5%9E%8B%E4%BA%BA%E6%89%8D&amp;ie=utf-8&amp;src=internal_wenda_recommend_textn" \t "https://wenda.so.com/q/_blank"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技能型人才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的培养质量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，学院多年来，一直与山东新视觉数码科技有限公司、山东师创软件工程有限公司、山东智筑侠信息科技有限公司、杭州时光坐标影视传媒股份有限公司等多家公司开展校企合作办学。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600" w:lineRule="exact"/>
        <w:ind w:left="0" w:right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目前涉及校企合作办学招生专业近十个，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通过实施“校企共管”的育人模式，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缩短课堂与生产一线的距离，提高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了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学生的专业技能和操作能力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使学生不仅是技术过硬的人才，更是认同企业理念、对企业忠诚度高的员工，毕业生受到用人单位的青睐和好评。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left"/>
      </w:pPr>
    </w:p>
    <w:p>
      <w:pPr>
        <w:ind w:firstLine="420" w:firstLineChars="200"/>
        <w:rPr>
          <w:rFonts w:hint="eastAsia" w:eastAsia="微软雅黑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F7308"/>
    <w:rsid w:val="13CC2D1B"/>
    <w:rsid w:val="229D229E"/>
    <w:rsid w:val="306A51ED"/>
    <w:rsid w:val="331B3DEB"/>
    <w:rsid w:val="53954F62"/>
    <w:rsid w:val="689F7308"/>
    <w:rsid w:val="6D535020"/>
    <w:rsid w:val="793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2018-06-07T03:15:00Z</dcterms:created>
  <dc:creator>『同一首歌』</dc:creator>
  <cp:lastModifiedBy>千颂伊_</cp:lastModifiedBy>
  <dcterms:modified xsi:type="dcterms:W3CDTF">2019-07-05T01:33:44Z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